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F6E" w:rsidRDefault="00052713" w:rsidP="00056F6E">
      <w:pPr>
        <w:spacing w:after="0" w:line="240" w:lineRule="auto"/>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7313295" cy="10057765"/>
            <wp:effectExtent l="1390650" t="0" r="1373505" b="0"/>
            <wp:wrapSquare wrapText="bothSides"/>
            <wp:docPr id="1" name="Рисунок 0" descr="ДПИ.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ПИ.jpeg"/>
                    <pic:cNvPicPr/>
                  </pic:nvPicPr>
                  <pic:blipFill>
                    <a:blip r:embed="rId5" cstate="print"/>
                    <a:stretch>
                      <a:fillRect/>
                    </a:stretch>
                  </pic:blipFill>
                  <pic:spPr>
                    <a:xfrm rot="16200000">
                      <a:off x="0" y="0"/>
                      <a:ext cx="7313295" cy="10057765"/>
                    </a:xfrm>
                    <a:prstGeom prst="rect">
                      <a:avLst/>
                    </a:prstGeom>
                  </pic:spPr>
                </pic:pic>
              </a:graphicData>
            </a:graphic>
          </wp:anchor>
        </w:drawing>
      </w:r>
    </w:p>
    <w:p w:rsidR="00056F6E" w:rsidRDefault="00056F6E" w:rsidP="00056F6E">
      <w:pPr>
        <w:pStyle w:val="a3"/>
        <w:tabs>
          <w:tab w:val="left" w:pos="5990"/>
        </w:tabs>
        <w:ind w:left="0"/>
        <w:jc w:val="both"/>
        <w:rPr>
          <w:b/>
          <w:shd w:val="clear" w:color="auto" w:fill="FFFFFF"/>
        </w:rPr>
        <w:sectPr w:rsidR="00056F6E" w:rsidSect="00056F6E">
          <w:pgSz w:w="16838" w:h="11906" w:orient="landscape"/>
          <w:pgMar w:top="720" w:right="720" w:bottom="720" w:left="720" w:header="709" w:footer="709" w:gutter="0"/>
          <w:cols w:space="708"/>
          <w:docGrid w:linePitch="360"/>
        </w:sectPr>
      </w:pPr>
    </w:p>
    <w:p w:rsidR="00937023" w:rsidRPr="001B4C8C" w:rsidRDefault="00056F6E" w:rsidP="00056F6E">
      <w:pPr>
        <w:pStyle w:val="a3"/>
        <w:tabs>
          <w:tab w:val="left" w:pos="5990"/>
        </w:tabs>
        <w:ind w:left="0"/>
        <w:jc w:val="both"/>
        <w:rPr>
          <w:b/>
          <w:shd w:val="clear" w:color="auto" w:fill="FFFFFF"/>
        </w:rPr>
      </w:pPr>
      <w:r>
        <w:rPr>
          <w:b/>
          <w:shd w:val="clear" w:color="auto" w:fill="FFFFFF"/>
        </w:rPr>
        <w:lastRenderedPageBreak/>
        <w:t>1.</w:t>
      </w:r>
      <w:r w:rsidR="00937023" w:rsidRPr="001B4C8C">
        <w:rPr>
          <w:b/>
          <w:shd w:val="clear" w:color="auto" w:fill="FFFFFF"/>
        </w:rPr>
        <w:t>Пояснительная записка.</w:t>
      </w:r>
    </w:p>
    <w:p w:rsidR="00937023" w:rsidRPr="001B4C8C" w:rsidRDefault="00937023" w:rsidP="001B4C8C">
      <w:pPr>
        <w:pStyle w:val="a4"/>
        <w:spacing w:before="0" w:beforeAutospacing="0" w:after="0" w:afterAutospacing="0"/>
        <w:jc w:val="both"/>
        <w:rPr>
          <w:color w:val="000000"/>
        </w:rPr>
      </w:pPr>
      <w:r w:rsidRPr="001B4C8C">
        <w:rPr>
          <w:color w:val="000000"/>
        </w:rPr>
        <w:t>Программа разработана с учетом нормативно-правовых документов:</w:t>
      </w:r>
    </w:p>
    <w:p w:rsidR="00937023" w:rsidRPr="001B4C8C" w:rsidRDefault="00937023" w:rsidP="001B4C8C">
      <w:pPr>
        <w:pStyle w:val="a4"/>
        <w:spacing w:before="0" w:beforeAutospacing="0" w:after="0" w:afterAutospacing="0"/>
        <w:jc w:val="both"/>
        <w:rPr>
          <w:color w:val="000000"/>
        </w:rPr>
      </w:pPr>
      <w:r w:rsidRPr="001B4C8C">
        <w:rPr>
          <w:color w:val="000000"/>
        </w:rPr>
        <w:t>- Федеральный Закон от 29.12.2012 № 273-ФЭ «Об образовании в РФ»;</w:t>
      </w:r>
    </w:p>
    <w:p w:rsidR="00937023" w:rsidRPr="001B4C8C" w:rsidRDefault="00937023" w:rsidP="001B4C8C">
      <w:pPr>
        <w:pStyle w:val="a4"/>
        <w:spacing w:before="0" w:beforeAutospacing="0" w:after="0" w:afterAutospacing="0"/>
        <w:jc w:val="both"/>
        <w:rPr>
          <w:color w:val="000000"/>
        </w:rPr>
      </w:pPr>
      <w:r w:rsidRPr="001B4C8C">
        <w:rPr>
          <w:color w:val="000000"/>
        </w:rPr>
        <w:t>- Концепция развития дополнительного образования детей (Распоряжение Правительства РФ от 4 сентября 2014 г. № 1726-р);</w:t>
      </w:r>
    </w:p>
    <w:p w:rsidR="00937023" w:rsidRPr="001B4C8C" w:rsidRDefault="00937023" w:rsidP="001B4C8C">
      <w:pPr>
        <w:pStyle w:val="a4"/>
        <w:spacing w:before="0" w:beforeAutospacing="0" w:after="0" w:afterAutospacing="0"/>
        <w:jc w:val="both"/>
        <w:rPr>
          <w:color w:val="000000"/>
        </w:rPr>
      </w:pPr>
      <w:r w:rsidRPr="001B4C8C">
        <w:rPr>
          <w:color w:val="000000"/>
        </w:rPr>
        <w:t xml:space="preserve">- Постановление Главного государственного санитарного врача РФ от 04.07.2014 № 41 «Об утверждении </w:t>
      </w:r>
      <w:proofErr w:type="spellStart"/>
      <w:r w:rsidRPr="001B4C8C">
        <w:rPr>
          <w:color w:val="000000"/>
        </w:rPr>
        <w:t>СанПиН</w:t>
      </w:r>
      <w:proofErr w:type="spellEnd"/>
      <w:r w:rsidRPr="001B4C8C">
        <w:rPr>
          <w:color w:val="000000"/>
        </w:rPr>
        <w:t xml:space="preserve"> 2.4.4.3172-14 «Санитарно эпидемиологические требования к устройству, содержанию и организации </w:t>
      </w:r>
      <w:proofErr w:type="gramStart"/>
      <w:r w:rsidRPr="001B4C8C">
        <w:rPr>
          <w:color w:val="000000"/>
        </w:rPr>
        <w:t>режима работы образовательных организаций дополнительного образования детей</w:t>
      </w:r>
      <w:proofErr w:type="gramEnd"/>
      <w:r w:rsidRPr="001B4C8C">
        <w:rPr>
          <w:color w:val="000000"/>
        </w:rPr>
        <w:t>»;</w:t>
      </w:r>
    </w:p>
    <w:p w:rsidR="00937023" w:rsidRPr="001B4C8C" w:rsidRDefault="00937023" w:rsidP="001B4C8C">
      <w:pPr>
        <w:pStyle w:val="a4"/>
        <w:spacing w:before="0" w:beforeAutospacing="0" w:after="0" w:afterAutospacing="0"/>
        <w:jc w:val="both"/>
        <w:rPr>
          <w:color w:val="000000"/>
        </w:rPr>
      </w:pPr>
      <w:r w:rsidRPr="001B4C8C">
        <w:rPr>
          <w:color w:val="000000"/>
        </w:rPr>
        <w:t xml:space="preserve">- Письмо </w:t>
      </w:r>
      <w:proofErr w:type="spellStart"/>
      <w:r w:rsidRPr="001B4C8C">
        <w:rPr>
          <w:color w:val="000000"/>
        </w:rPr>
        <w:t>Минобрнауки</w:t>
      </w:r>
      <w:proofErr w:type="spellEnd"/>
      <w:r w:rsidRPr="001B4C8C">
        <w:rPr>
          <w:color w:val="000000"/>
        </w:rPr>
        <w:t xml:space="preserve"> России от 11.12.2006 г. № 06-1844 «О примерных требованиях к программам дополнительного образования детей»;</w:t>
      </w:r>
    </w:p>
    <w:p w:rsidR="00937023" w:rsidRPr="001B4C8C" w:rsidRDefault="00937023" w:rsidP="001B4C8C">
      <w:pPr>
        <w:pStyle w:val="a4"/>
        <w:spacing w:before="0" w:beforeAutospacing="0" w:after="0" w:afterAutospacing="0"/>
        <w:jc w:val="both"/>
        <w:rPr>
          <w:color w:val="000000"/>
        </w:rPr>
      </w:pPr>
      <w:r w:rsidRPr="001B4C8C">
        <w:rPr>
          <w:color w:val="000000"/>
        </w:rPr>
        <w:t>- Приказ Министерства просвещения России от 09 ноября 2018 г. № 196 «Об утверждении Порядка организации и осуществления образовательной деятельности по дополнительным общеобразовательным программам»;</w:t>
      </w:r>
    </w:p>
    <w:p w:rsidR="00937023" w:rsidRPr="001B4C8C" w:rsidRDefault="00937023" w:rsidP="001B4C8C">
      <w:pPr>
        <w:pStyle w:val="a4"/>
        <w:spacing w:before="0" w:beforeAutospacing="0" w:after="0" w:afterAutospacing="0"/>
        <w:jc w:val="both"/>
        <w:rPr>
          <w:color w:val="000000"/>
        </w:rPr>
      </w:pPr>
      <w:r w:rsidRPr="001B4C8C">
        <w:rPr>
          <w:color w:val="000000"/>
        </w:rPr>
        <w:t xml:space="preserve">- Письмо Департамента государственной политики в сфере воспитания детей и молодежи Министерства образования и науки Российской Федерации от 18.11.2015 № 09-3242 «Методические рекомендации по проектированию дополнительных общеобразовательных программ (включая </w:t>
      </w:r>
      <w:proofErr w:type="spellStart"/>
      <w:r w:rsidRPr="001B4C8C">
        <w:rPr>
          <w:color w:val="000000"/>
        </w:rPr>
        <w:t>разноуровневые</w:t>
      </w:r>
      <w:proofErr w:type="spellEnd"/>
      <w:r w:rsidRPr="001B4C8C">
        <w:rPr>
          <w:color w:val="000000"/>
        </w:rPr>
        <w:t xml:space="preserve"> программы)»;</w:t>
      </w:r>
    </w:p>
    <w:p w:rsidR="00937023" w:rsidRPr="001B4C8C" w:rsidRDefault="00937023" w:rsidP="001B4C8C">
      <w:pPr>
        <w:pStyle w:val="a4"/>
        <w:spacing w:before="0" w:beforeAutospacing="0" w:after="0" w:afterAutospacing="0"/>
        <w:jc w:val="both"/>
        <w:rPr>
          <w:color w:val="000000"/>
        </w:rPr>
      </w:pPr>
      <w:r w:rsidRPr="001B4C8C">
        <w:rPr>
          <w:color w:val="000000"/>
        </w:rPr>
        <w:t xml:space="preserve">- ГОСТ </w:t>
      </w:r>
      <w:proofErr w:type="gramStart"/>
      <w:r w:rsidRPr="001B4C8C">
        <w:rPr>
          <w:color w:val="000000"/>
        </w:rPr>
        <w:t>Р</w:t>
      </w:r>
      <w:proofErr w:type="gramEnd"/>
      <w:r w:rsidRPr="001B4C8C">
        <w:rPr>
          <w:color w:val="000000"/>
        </w:rPr>
        <w:t xml:space="preserve"> 7.0.5-2008 «Система стандартов по информации, библиотечному и издательскому делу. Библиографическая ссылка. Общие требования и правила составления»;</w:t>
      </w:r>
    </w:p>
    <w:p w:rsidR="003335CA" w:rsidRPr="001B4C8C" w:rsidRDefault="00937023" w:rsidP="001B4C8C">
      <w:pPr>
        <w:spacing w:after="0" w:line="240" w:lineRule="auto"/>
        <w:jc w:val="both"/>
        <w:rPr>
          <w:rFonts w:ascii="Times New Roman" w:hAnsi="Times New Roman" w:cs="Times New Roman"/>
          <w:sz w:val="24"/>
          <w:szCs w:val="24"/>
        </w:rPr>
      </w:pPr>
      <w:r w:rsidRPr="001B4C8C">
        <w:rPr>
          <w:rFonts w:ascii="Times New Roman" w:hAnsi="Times New Roman" w:cs="Times New Roman"/>
          <w:b/>
          <w:sz w:val="24"/>
          <w:szCs w:val="24"/>
        </w:rPr>
        <w:t xml:space="preserve">Актуальность программы: </w:t>
      </w:r>
      <w:r w:rsidRPr="001B4C8C">
        <w:rPr>
          <w:rFonts w:ascii="Times New Roman" w:hAnsi="Times New Roman" w:cs="Times New Roman"/>
          <w:sz w:val="24"/>
          <w:szCs w:val="24"/>
        </w:rPr>
        <w:t>декоративно-прикладное    искусство  - это    особый    мир художественного    творчества,    бесконечно    разнообразная    область художественных  предметов,  создаваемых  на  протяжении  многовековой истории  развития  человеческой  цивилизации.  Это  сфера,  вне  которой невозможно представить себе жизнь человека. Каждая вещь, будь то мебель, посуда   или   одежда,   занимает   определенное   место   не   только   в организованной человеком среде жизнедеятельности, но прежде всего -</w:t>
      </w:r>
      <w:r w:rsidR="00836199" w:rsidRPr="001B4C8C">
        <w:rPr>
          <w:rFonts w:ascii="Times New Roman" w:hAnsi="Times New Roman" w:cs="Times New Roman"/>
          <w:sz w:val="24"/>
          <w:szCs w:val="24"/>
        </w:rPr>
        <w:t xml:space="preserve"> </w:t>
      </w:r>
      <w:r w:rsidRPr="001B4C8C">
        <w:rPr>
          <w:rFonts w:ascii="Times New Roman" w:hAnsi="Times New Roman" w:cs="Times New Roman"/>
          <w:sz w:val="24"/>
          <w:szCs w:val="24"/>
        </w:rPr>
        <w:t>в его духовном мире. Декоративно-прикладное  искусство  по  своему  происхождению –</w:t>
      </w:r>
      <w:r w:rsidR="00836199" w:rsidRPr="001B4C8C">
        <w:rPr>
          <w:rFonts w:ascii="Times New Roman" w:hAnsi="Times New Roman" w:cs="Times New Roman"/>
          <w:sz w:val="24"/>
          <w:szCs w:val="24"/>
        </w:rPr>
        <w:t xml:space="preserve"> </w:t>
      </w:r>
      <w:r w:rsidRPr="001B4C8C">
        <w:rPr>
          <w:rFonts w:ascii="Times New Roman" w:hAnsi="Times New Roman" w:cs="Times New Roman"/>
          <w:sz w:val="24"/>
          <w:szCs w:val="24"/>
        </w:rPr>
        <w:t>искусство народное: народ создаёт вещи, народ</w:t>
      </w:r>
      <w:r w:rsidR="00836199" w:rsidRPr="001B4C8C">
        <w:rPr>
          <w:rFonts w:ascii="Times New Roman" w:hAnsi="Times New Roman" w:cs="Times New Roman"/>
          <w:sz w:val="24"/>
          <w:szCs w:val="24"/>
        </w:rPr>
        <w:t xml:space="preserve"> </w:t>
      </w:r>
      <w:r w:rsidRPr="001B4C8C">
        <w:rPr>
          <w:rFonts w:ascii="Times New Roman" w:hAnsi="Times New Roman" w:cs="Times New Roman"/>
          <w:sz w:val="24"/>
          <w:szCs w:val="24"/>
        </w:rPr>
        <w:t>находит им нужную форму и выражение, народ сохраняет найденную в них красоту и все свои достижения передаёт  нам  в  наследство.  В  произведениях  декоративно-прикладного искусства  мы  видим  мудрость  народа,  его  характер,  уклад  жизни.  В  них вложена  душа  народа, его  чувства  и  его  представления  о  лучшей  жизни. Поэтому они имеют такое огромное познавательное значение. С   произведениями   декоративного   искусства   люди   встречаются повсеместно.  Именно  поэтому  выработка  у  школьников  способности чувствовать  и  понимать  эстетические  начала  декоративного  искусства, осознать единство функционального и эстетического значения вещи важно для  формирования  культуры  быта  нашего  народа,  культуры  его  труда, культуры человеческих отношений.</w:t>
      </w:r>
    </w:p>
    <w:p w:rsidR="00836199" w:rsidRPr="001B4C8C" w:rsidRDefault="00836199" w:rsidP="001B4C8C">
      <w:pPr>
        <w:tabs>
          <w:tab w:val="left" w:pos="5990"/>
        </w:tabs>
        <w:spacing w:after="0" w:line="240" w:lineRule="auto"/>
        <w:jc w:val="both"/>
        <w:rPr>
          <w:rFonts w:ascii="Times New Roman" w:hAnsi="Times New Roman" w:cs="Times New Roman"/>
          <w:b/>
          <w:color w:val="000000"/>
          <w:sz w:val="24"/>
          <w:szCs w:val="24"/>
        </w:rPr>
      </w:pPr>
      <w:r w:rsidRPr="001B4C8C">
        <w:rPr>
          <w:rFonts w:ascii="Times New Roman" w:hAnsi="Times New Roman" w:cs="Times New Roman"/>
          <w:color w:val="000000"/>
          <w:sz w:val="24"/>
          <w:szCs w:val="24"/>
        </w:rPr>
        <w:t xml:space="preserve">Данная программа имеет </w:t>
      </w:r>
      <w:r w:rsidRPr="001B4C8C">
        <w:rPr>
          <w:rFonts w:ascii="Times New Roman" w:hAnsi="Times New Roman" w:cs="Times New Roman"/>
          <w:b/>
          <w:color w:val="000000"/>
          <w:sz w:val="24"/>
          <w:szCs w:val="24"/>
        </w:rPr>
        <w:t>художественно-эстетическую направленность.</w:t>
      </w:r>
    </w:p>
    <w:p w:rsidR="00836199" w:rsidRPr="001B4C8C" w:rsidRDefault="00836199" w:rsidP="001B4C8C">
      <w:pPr>
        <w:spacing w:after="0" w:line="240" w:lineRule="auto"/>
        <w:jc w:val="both"/>
        <w:rPr>
          <w:rFonts w:ascii="Times New Roman" w:hAnsi="Times New Roman" w:cs="Times New Roman"/>
          <w:color w:val="000000"/>
          <w:sz w:val="24"/>
          <w:szCs w:val="24"/>
        </w:rPr>
      </w:pPr>
      <w:r w:rsidRPr="001B4C8C">
        <w:rPr>
          <w:rFonts w:ascii="Times New Roman" w:hAnsi="Times New Roman" w:cs="Times New Roman"/>
          <w:b/>
          <w:sz w:val="24"/>
          <w:szCs w:val="24"/>
        </w:rPr>
        <w:t>Адресат</w:t>
      </w:r>
      <w:r w:rsidRPr="001B4C8C">
        <w:rPr>
          <w:rFonts w:ascii="Times New Roman" w:hAnsi="Times New Roman" w:cs="Times New Roman"/>
          <w:i/>
          <w:sz w:val="24"/>
          <w:szCs w:val="24"/>
        </w:rPr>
        <w:t xml:space="preserve"> (возраст детей, участвующих в реализации данной </w:t>
      </w:r>
      <w:proofErr w:type="gramStart"/>
      <w:r w:rsidRPr="001B4C8C">
        <w:rPr>
          <w:rFonts w:ascii="Times New Roman" w:hAnsi="Times New Roman" w:cs="Times New Roman"/>
          <w:i/>
          <w:sz w:val="24"/>
          <w:szCs w:val="24"/>
        </w:rPr>
        <w:t>ДОП</w:t>
      </w:r>
      <w:proofErr w:type="gramEnd"/>
      <w:r w:rsidRPr="001B4C8C">
        <w:rPr>
          <w:rFonts w:ascii="Times New Roman" w:hAnsi="Times New Roman" w:cs="Times New Roman"/>
          <w:i/>
          <w:sz w:val="24"/>
          <w:szCs w:val="24"/>
        </w:rPr>
        <w:t xml:space="preserve">) </w:t>
      </w:r>
      <w:r w:rsidRPr="001B4C8C">
        <w:rPr>
          <w:rFonts w:ascii="Times New Roman" w:hAnsi="Times New Roman" w:cs="Times New Roman"/>
          <w:color w:val="000000"/>
          <w:sz w:val="24"/>
          <w:szCs w:val="24"/>
        </w:rPr>
        <w:t xml:space="preserve">программа  рассчитана  на  детей   10-13   лет (5-6 классы).  Учащиеся в возрасте 10-13 лет (5-6 классов) находятся в переходном возрасте – от младшего возраста к </w:t>
      </w:r>
      <w:proofErr w:type="gramStart"/>
      <w:r w:rsidRPr="001B4C8C">
        <w:rPr>
          <w:rFonts w:ascii="Times New Roman" w:hAnsi="Times New Roman" w:cs="Times New Roman"/>
          <w:color w:val="000000"/>
          <w:sz w:val="24"/>
          <w:szCs w:val="24"/>
        </w:rPr>
        <w:t>подростковому</w:t>
      </w:r>
      <w:proofErr w:type="gramEnd"/>
      <w:r w:rsidRPr="001B4C8C">
        <w:rPr>
          <w:rFonts w:ascii="Times New Roman" w:hAnsi="Times New Roman" w:cs="Times New Roman"/>
          <w:color w:val="000000"/>
          <w:sz w:val="24"/>
          <w:szCs w:val="24"/>
        </w:rPr>
        <w:t xml:space="preserve">. Этот возрастной период принято называть младшим подростковым возрастом. Возраст связан с постепенным обретением чувства взрослости. В это время характерны усиление независимости детей от взрослых, негативизм – стремление противостоять, не поддаваться любым влияниям, предложениям, суждениям, чувствам взрослых. </w:t>
      </w:r>
    </w:p>
    <w:p w:rsidR="00836199" w:rsidRPr="001B4C8C" w:rsidRDefault="00836199" w:rsidP="001B4C8C">
      <w:pPr>
        <w:pStyle w:val="a4"/>
        <w:spacing w:before="0" w:beforeAutospacing="0" w:after="0" w:afterAutospacing="0"/>
        <w:jc w:val="both"/>
        <w:rPr>
          <w:color w:val="000000"/>
        </w:rPr>
      </w:pPr>
      <w:r w:rsidRPr="001B4C8C">
        <w:rPr>
          <w:b/>
        </w:rPr>
        <w:t>Сроки освоения программы:</w:t>
      </w:r>
      <w:r w:rsidRPr="001B4C8C">
        <w:t xml:space="preserve"> </w:t>
      </w:r>
      <w:r w:rsidRPr="001B4C8C">
        <w:rPr>
          <w:color w:val="000000"/>
        </w:rPr>
        <w:t>программа рассчитана на 1 год  </w:t>
      </w:r>
      <w:r w:rsidRPr="001B4C8C">
        <w:rPr>
          <w:bCs/>
          <w:iCs/>
          <w:color w:val="000000"/>
        </w:rPr>
        <w:t>обучения.</w:t>
      </w:r>
      <w:r w:rsidRPr="001B4C8C">
        <w:rPr>
          <w:b/>
          <w:bCs/>
          <w:color w:val="000000"/>
        </w:rPr>
        <w:t> </w:t>
      </w:r>
      <w:r w:rsidRPr="001B4C8C">
        <w:rPr>
          <w:color w:val="000000"/>
        </w:rPr>
        <w:t>Общая продолжительность реализации программы составляет </w:t>
      </w:r>
      <w:r w:rsidRPr="001B4C8C">
        <w:rPr>
          <w:bCs/>
          <w:iCs/>
          <w:color w:val="000000"/>
        </w:rPr>
        <w:t>32</w:t>
      </w:r>
      <w:r w:rsidRPr="001B4C8C">
        <w:rPr>
          <w:b/>
          <w:bCs/>
          <w:i/>
          <w:iCs/>
          <w:color w:val="000000"/>
        </w:rPr>
        <w:t xml:space="preserve"> </w:t>
      </w:r>
      <w:r w:rsidRPr="001B4C8C">
        <w:rPr>
          <w:bCs/>
          <w:iCs/>
          <w:color w:val="000000"/>
        </w:rPr>
        <w:t>часа</w:t>
      </w:r>
      <w:r w:rsidRPr="001B4C8C">
        <w:rPr>
          <w:color w:val="000000"/>
        </w:rPr>
        <w:t>.</w:t>
      </w:r>
    </w:p>
    <w:p w:rsidR="00836199" w:rsidRPr="001B4C8C" w:rsidRDefault="00836199" w:rsidP="001B4C8C">
      <w:pPr>
        <w:tabs>
          <w:tab w:val="left" w:pos="5990"/>
        </w:tabs>
        <w:spacing w:after="0" w:line="240" w:lineRule="auto"/>
        <w:jc w:val="both"/>
        <w:rPr>
          <w:rFonts w:ascii="Times New Roman" w:hAnsi="Times New Roman" w:cs="Times New Roman"/>
          <w:color w:val="000000"/>
          <w:sz w:val="24"/>
          <w:szCs w:val="24"/>
        </w:rPr>
      </w:pPr>
      <w:r w:rsidRPr="001B4C8C">
        <w:rPr>
          <w:rFonts w:ascii="Times New Roman" w:hAnsi="Times New Roman" w:cs="Times New Roman"/>
          <w:b/>
          <w:color w:val="000000"/>
          <w:sz w:val="24"/>
          <w:szCs w:val="24"/>
        </w:rPr>
        <w:t xml:space="preserve">Уровень освоения: </w:t>
      </w:r>
      <w:r w:rsidRPr="001B4C8C">
        <w:rPr>
          <w:rFonts w:ascii="Times New Roman" w:hAnsi="Times New Roman" w:cs="Times New Roman"/>
          <w:color w:val="000000"/>
          <w:sz w:val="24"/>
          <w:szCs w:val="24"/>
        </w:rPr>
        <w:t>базовый уровень.</w:t>
      </w:r>
    </w:p>
    <w:p w:rsidR="00826251" w:rsidRPr="001B4C8C" w:rsidRDefault="00826251" w:rsidP="001B4C8C">
      <w:pPr>
        <w:spacing w:after="0" w:line="240" w:lineRule="auto"/>
        <w:jc w:val="both"/>
        <w:rPr>
          <w:rFonts w:ascii="Times New Roman" w:hAnsi="Times New Roman" w:cs="Times New Roman"/>
          <w:sz w:val="24"/>
          <w:szCs w:val="24"/>
        </w:rPr>
      </w:pPr>
      <w:r w:rsidRPr="001B4C8C">
        <w:rPr>
          <w:rFonts w:ascii="Times New Roman" w:hAnsi="Times New Roman" w:cs="Times New Roman"/>
          <w:b/>
          <w:sz w:val="24"/>
          <w:szCs w:val="24"/>
        </w:rPr>
        <w:t>Цель программы</w:t>
      </w:r>
      <w:r w:rsidRPr="001B4C8C">
        <w:rPr>
          <w:rFonts w:ascii="Times New Roman" w:hAnsi="Times New Roman" w:cs="Times New Roman"/>
          <w:sz w:val="24"/>
          <w:szCs w:val="24"/>
        </w:rPr>
        <w:t xml:space="preserve"> – формирование  у учащихся художественной культуры как составной части материальной и духовной культуры, развитие художественно-творческой активности, овладение образным языком декоративно- прикладного искусства.</w:t>
      </w:r>
    </w:p>
    <w:p w:rsidR="00826251" w:rsidRPr="001B4C8C" w:rsidRDefault="00826251" w:rsidP="001B4C8C">
      <w:pPr>
        <w:spacing w:after="0" w:line="240" w:lineRule="auto"/>
        <w:jc w:val="both"/>
        <w:rPr>
          <w:rFonts w:ascii="Times New Roman" w:hAnsi="Times New Roman" w:cs="Times New Roman"/>
          <w:b/>
          <w:sz w:val="24"/>
          <w:szCs w:val="24"/>
        </w:rPr>
      </w:pPr>
      <w:r w:rsidRPr="001B4C8C">
        <w:rPr>
          <w:rFonts w:ascii="Times New Roman" w:hAnsi="Times New Roman" w:cs="Times New Roman"/>
          <w:b/>
          <w:sz w:val="24"/>
          <w:szCs w:val="24"/>
        </w:rPr>
        <w:t>Задачи программы</w:t>
      </w:r>
    </w:p>
    <w:p w:rsidR="00826251" w:rsidRPr="001B4C8C" w:rsidRDefault="00826251" w:rsidP="001B4C8C">
      <w:pPr>
        <w:spacing w:after="0" w:line="240" w:lineRule="auto"/>
        <w:jc w:val="both"/>
        <w:rPr>
          <w:rFonts w:ascii="Times New Roman" w:hAnsi="Times New Roman" w:cs="Times New Roman"/>
          <w:b/>
          <w:i/>
          <w:sz w:val="24"/>
          <w:szCs w:val="24"/>
        </w:rPr>
      </w:pPr>
      <w:r w:rsidRPr="001B4C8C">
        <w:rPr>
          <w:rFonts w:ascii="Times New Roman" w:hAnsi="Times New Roman" w:cs="Times New Roman"/>
          <w:b/>
          <w:i/>
          <w:sz w:val="24"/>
          <w:szCs w:val="24"/>
        </w:rPr>
        <w:t>Обучающие:</w:t>
      </w:r>
    </w:p>
    <w:p w:rsidR="00826251" w:rsidRPr="001B4C8C" w:rsidRDefault="00826251" w:rsidP="001B4C8C">
      <w:pPr>
        <w:pStyle w:val="a4"/>
        <w:numPr>
          <w:ilvl w:val="0"/>
          <w:numId w:val="4"/>
        </w:numPr>
        <w:shd w:val="clear" w:color="auto" w:fill="FFFFFF"/>
        <w:spacing w:before="0" w:beforeAutospacing="0" w:after="0" w:afterAutospacing="0"/>
        <w:ind w:left="0" w:firstLine="0"/>
        <w:jc w:val="both"/>
        <w:rPr>
          <w:color w:val="333333"/>
        </w:rPr>
      </w:pPr>
      <w:r w:rsidRPr="001B4C8C">
        <w:rPr>
          <w:color w:val="333333"/>
        </w:rPr>
        <w:t>обучение умению планирования своей работы;</w:t>
      </w:r>
    </w:p>
    <w:p w:rsidR="00826251" w:rsidRPr="001B4C8C" w:rsidRDefault="00826251" w:rsidP="001B4C8C">
      <w:pPr>
        <w:pStyle w:val="a4"/>
        <w:numPr>
          <w:ilvl w:val="0"/>
          <w:numId w:val="5"/>
        </w:numPr>
        <w:shd w:val="clear" w:color="auto" w:fill="FFFFFF"/>
        <w:spacing w:before="0" w:beforeAutospacing="0" w:after="0" w:afterAutospacing="0"/>
        <w:ind w:left="0" w:firstLine="0"/>
        <w:jc w:val="both"/>
        <w:rPr>
          <w:color w:val="333333"/>
        </w:rPr>
      </w:pPr>
      <w:r w:rsidRPr="001B4C8C">
        <w:rPr>
          <w:color w:val="333333"/>
        </w:rPr>
        <w:t>обучение приемам и технологии изготовления композиций; изучение свойств различных материалов;</w:t>
      </w:r>
    </w:p>
    <w:p w:rsidR="00826251" w:rsidRPr="001B4C8C" w:rsidRDefault="00826251" w:rsidP="001B4C8C">
      <w:pPr>
        <w:pStyle w:val="a4"/>
        <w:numPr>
          <w:ilvl w:val="0"/>
          <w:numId w:val="5"/>
        </w:numPr>
        <w:shd w:val="clear" w:color="auto" w:fill="FFFFFF"/>
        <w:spacing w:before="0" w:beforeAutospacing="0" w:after="0" w:afterAutospacing="0"/>
        <w:ind w:left="0" w:firstLine="0"/>
        <w:jc w:val="both"/>
        <w:rPr>
          <w:color w:val="333333"/>
        </w:rPr>
      </w:pPr>
      <w:r w:rsidRPr="001B4C8C">
        <w:rPr>
          <w:color w:val="333333"/>
        </w:rPr>
        <w:lastRenderedPageBreak/>
        <w:t>обучение приемам работы с различными материалами; обучение приемам самостоятельной разработки поделок.</w:t>
      </w:r>
    </w:p>
    <w:p w:rsidR="00826251" w:rsidRPr="001B4C8C" w:rsidRDefault="00826251" w:rsidP="001B4C8C">
      <w:pPr>
        <w:pStyle w:val="a4"/>
        <w:shd w:val="clear" w:color="auto" w:fill="FFFFFF"/>
        <w:spacing w:before="0" w:beforeAutospacing="0" w:after="0" w:afterAutospacing="0"/>
        <w:jc w:val="both"/>
        <w:rPr>
          <w:i/>
          <w:color w:val="333333"/>
        </w:rPr>
      </w:pPr>
      <w:r w:rsidRPr="001B4C8C">
        <w:rPr>
          <w:b/>
          <w:bCs/>
          <w:i/>
          <w:color w:val="333333"/>
        </w:rPr>
        <w:t>Развивающие:</w:t>
      </w:r>
    </w:p>
    <w:p w:rsidR="00826251" w:rsidRPr="001B4C8C" w:rsidRDefault="00826251" w:rsidP="001B4C8C">
      <w:pPr>
        <w:pStyle w:val="a4"/>
        <w:numPr>
          <w:ilvl w:val="0"/>
          <w:numId w:val="2"/>
        </w:numPr>
        <w:shd w:val="clear" w:color="auto" w:fill="FFFFFF"/>
        <w:spacing w:before="0" w:beforeAutospacing="0" w:after="0" w:afterAutospacing="0"/>
        <w:ind w:left="0" w:firstLine="0"/>
        <w:jc w:val="both"/>
        <w:rPr>
          <w:color w:val="333333"/>
        </w:rPr>
      </w:pPr>
      <w:r w:rsidRPr="001B4C8C">
        <w:rPr>
          <w:color w:val="333333"/>
        </w:rPr>
        <w:t>развитие у детей художественного вкуса и творческого потенциала;</w:t>
      </w:r>
    </w:p>
    <w:p w:rsidR="00826251" w:rsidRPr="001B4C8C" w:rsidRDefault="00826251" w:rsidP="001B4C8C">
      <w:pPr>
        <w:pStyle w:val="a4"/>
        <w:numPr>
          <w:ilvl w:val="0"/>
          <w:numId w:val="2"/>
        </w:numPr>
        <w:shd w:val="clear" w:color="auto" w:fill="FFFFFF"/>
        <w:spacing w:before="0" w:beforeAutospacing="0" w:after="0" w:afterAutospacing="0"/>
        <w:ind w:left="0" w:firstLine="0"/>
        <w:jc w:val="both"/>
        <w:rPr>
          <w:color w:val="333333"/>
        </w:rPr>
      </w:pPr>
      <w:r w:rsidRPr="001B4C8C">
        <w:rPr>
          <w:color w:val="333333"/>
        </w:rPr>
        <w:t>развитие образного мышления и воображения;</w:t>
      </w:r>
    </w:p>
    <w:p w:rsidR="00826251" w:rsidRPr="001B4C8C" w:rsidRDefault="00826251" w:rsidP="001B4C8C">
      <w:pPr>
        <w:pStyle w:val="a4"/>
        <w:numPr>
          <w:ilvl w:val="0"/>
          <w:numId w:val="2"/>
        </w:numPr>
        <w:shd w:val="clear" w:color="auto" w:fill="FFFFFF"/>
        <w:spacing w:before="0" w:beforeAutospacing="0" w:after="0" w:afterAutospacing="0"/>
        <w:ind w:left="0" w:firstLine="0"/>
        <w:jc w:val="both"/>
        <w:rPr>
          <w:color w:val="333333"/>
        </w:rPr>
      </w:pPr>
      <w:r w:rsidRPr="001B4C8C">
        <w:rPr>
          <w:color w:val="333333"/>
        </w:rPr>
        <w:t>развитие у детей эстетического восприятия окружающего мира.</w:t>
      </w:r>
    </w:p>
    <w:p w:rsidR="00826251" w:rsidRPr="001B4C8C" w:rsidRDefault="00826251" w:rsidP="001B4C8C">
      <w:pPr>
        <w:pStyle w:val="a3"/>
        <w:numPr>
          <w:ilvl w:val="0"/>
          <w:numId w:val="2"/>
        </w:numPr>
        <w:tabs>
          <w:tab w:val="left" w:pos="5990"/>
        </w:tabs>
        <w:ind w:left="0" w:firstLine="0"/>
        <w:jc w:val="both"/>
      </w:pPr>
      <w:r w:rsidRPr="001B4C8C">
        <w:t>развитие коммуникативных навыков;</w:t>
      </w:r>
    </w:p>
    <w:p w:rsidR="00826251" w:rsidRPr="001B4C8C" w:rsidRDefault="00826251" w:rsidP="001B4C8C">
      <w:pPr>
        <w:pStyle w:val="a3"/>
        <w:numPr>
          <w:ilvl w:val="0"/>
          <w:numId w:val="2"/>
        </w:numPr>
        <w:tabs>
          <w:tab w:val="left" w:pos="5990"/>
        </w:tabs>
        <w:ind w:left="0" w:firstLine="0"/>
        <w:jc w:val="both"/>
      </w:pPr>
      <w:r w:rsidRPr="001B4C8C">
        <w:t xml:space="preserve">развить мелкую моторику, наблюдательность, цветовое восприятие окружающего мира;  </w:t>
      </w:r>
    </w:p>
    <w:p w:rsidR="00826251" w:rsidRPr="001B4C8C" w:rsidRDefault="00826251" w:rsidP="001B4C8C">
      <w:pPr>
        <w:pStyle w:val="a3"/>
        <w:numPr>
          <w:ilvl w:val="0"/>
          <w:numId w:val="2"/>
        </w:numPr>
        <w:tabs>
          <w:tab w:val="left" w:pos="5990"/>
        </w:tabs>
        <w:ind w:left="0" w:firstLine="0"/>
        <w:jc w:val="both"/>
      </w:pPr>
      <w:r w:rsidRPr="001B4C8C">
        <w:t>развить внимание, воображение и фантазию;</w:t>
      </w:r>
    </w:p>
    <w:p w:rsidR="00826251" w:rsidRPr="001B4C8C" w:rsidRDefault="00826251" w:rsidP="001B4C8C">
      <w:pPr>
        <w:pStyle w:val="a3"/>
        <w:numPr>
          <w:ilvl w:val="0"/>
          <w:numId w:val="2"/>
        </w:numPr>
        <w:tabs>
          <w:tab w:val="left" w:pos="5990"/>
        </w:tabs>
        <w:ind w:left="0" w:firstLine="0"/>
        <w:jc w:val="both"/>
      </w:pPr>
      <w:r w:rsidRPr="001B4C8C">
        <w:t xml:space="preserve">развить навыки к самостоятельной деятельности, способствующей самореализации и адаптации в обществе. </w:t>
      </w:r>
    </w:p>
    <w:p w:rsidR="00826251" w:rsidRPr="001B4C8C" w:rsidRDefault="00826251" w:rsidP="001B4C8C">
      <w:pPr>
        <w:pStyle w:val="a4"/>
        <w:shd w:val="clear" w:color="auto" w:fill="FFFFFF"/>
        <w:spacing w:before="0" w:beforeAutospacing="0" w:after="0" w:afterAutospacing="0"/>
        <w:jc w:val="both"/>
        <w:rPr>
          <w:i/>
          <w:color w:val="333333"/>
        </w:rPr>
      </w:pPr>
      <w:r w:rsidRPr="001B4C8C">
        <w:rPr>
          <w:b/>
          <w:bCs/>
          <w:i/>
          <w:color w:val="333333"/>
        </w:rPr>
        <w:t>Воспитательные:</w:t>
      </w:r>
    </w:p>
    <w:p w:rsidR="00826251" w:rsidRPr="001B4C8C" w:rsidRDefault="00826251" w:rsidP="001B4C8C">
      <w:pPr>
        <w:tabs>
          <w:tab w:val="left" w:pos="5990"/>
        </w:tabs>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 воспитать трудолюбие, усидчивость, настойчивость в достижении цели; </w:t>
      </w:r>
    </w:p>
    <w:p w:rsidR="00826251" w:rsidRPr="001B4C8C" w:rsidRDefault="00826251" w:rsidP="001B4C8C">
      <w:pPr>
        <w:tabs>
          <w:tab w:val="left" w:pos="5990"/>
        </w:tabs>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 воспитать чувство сплоченности коллектива и личной ответственности, </w:t>
      </w:r>
    </w:p>
    <w:p w:rsidR="00826251" w:rsidRPr="001B4C8C" w:rsidRDefault="00826251" w:rsidP="001B4C8C">
      <w:pPr>
        <w:tabs>
          <w:tab w:val="left" w:pos="5990"/>
        </w:tabs>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 сформировать умение взаимодействовать в группе; </w:t>
      </w:r>
    </w:p>
    <w:p w:rsidR="00826251" w:rsidRPr="001B4C8C" w:rsidRDefault="00826251" w:rsidP="001B4C8C">
      <w:pPr>
        <w:tabs>
          <w:tab w:val="left" w:pos="5990"/>
        </w:tabs>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 воспитать потребность в творческой деятельности; </w:t>
      </w:r>
    </w:p>
    <w:p w:rsidR="00826251" w:rsidRPr="001B4C8C" w:rsidRDefault="00826251" w:rsidP="001B4C8C">
      <w:pPr>
        <w:tabs>
          <w:tab w:val="left" w:pos="5990"/>
        </w:tabs>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 воспитать чувство патриотизма; </w:t>
      </w:r>
    </w:p>
    <w:p w:rsidR="00826251" w:rsidRPr="001B4C8C" w:rsidRDefault="00826251" w:rsidP="001B4C8C">
      <w:pPr>
        <w:tabs>
          <w:tab w:val="left" w:pos="5990"/>
        </w:tabs>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 воспитать чувство доброжелательности, товарищества и взаимопомощи; </w:t>
      </w:r>
    </w:p>
    <w:p w:rsidR="00826251" w:rsidRPr="001B4C8C" w:rsidRDefault="00826251" w:rsidP="001B4C8C">
      <w:pPr>
        <w:tabs>
          <w:tab w:val="left" w:pos="5990"/>
        </w:tabs>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 воспитать аккуратность, бережливость; </w:t>
      </w:r>
    </w:p>
    <w:p w:rsidR="00826251" w:rsidRPr="001B4C8C" w:rsidRDefault="00826251" w:rsidP="001B4C8C">
      <w:pPr>
        <w:tabs>
          <w:tab w:val="left" w:pos="5990"/>
        </w:tabs>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 воспитывать умение доводить работу до конца. </w:t>
      </w:r>
    </w:p>
    <w:p w:rsidR="00826251" w:rsidRPr="001B4C8C" w:rsidRDefault="00826251" w:rsidP="001B4C8C">
      <w:pPr>
        <w:tabs>
          <w:tab w:val="left" w:pos="5990"/>
        </w:tabs>
        <w:spacing w:after="0" w:line="240" w:lineRule="auto"/>
        <w:jc w:val="both"/>
        <w:rPr>
          <w:rFonts w:ascii="Times New Roman" w:hAnsi="Times New Roman" w:cs="Times New Roman"/>
          <w:b/>
          <w:color w:val="000000"/>
          <w:sz w:val="24"/>
          <w:szCs w:val="24"/>
        </w:rPr>
      </w:pPr>
      <w:r w:rsidRPr="001B4C8C">
        <w:rPr>
          <w:rFonts w:ascii="Times New Roman" w:hAnsi="Times New Roman" w:cs="Times New Roman"/>
          <w:b/>
          <w:color w:val="000000"/>
          <w:sz w:val="24"/>
          <w:szCs w:val="24"/>
        </w:rPr>
        <w:t>Условия реализации программы:</w:t>
      </w:r>
    </w:p>
    <w:p w:rsidR="00826251" w:rsidRPr="001B4C8C" w:rsidRDefault="00826251" w:rsidP="001B4C8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1B4C8C">
        <w:rPr>
          <w:rFonts w:ascii="Times New Roman" w:hAnsi="Times New Roman" w:cs="Times New Roman"/>
          <w:b/>
          <w:i/>
          <w:sz w:val="24"/>
          <w:szCs w:val="24"/>
        </w:rPr>
        <w:t>Условия набора в группы:</w:t>
      </w:r>
      <w:r w:rsidRPr="001B4C8C">
        <w:rPr>
          <w:rFonts w:ascii="Times New Roman" w:hAnsi="Times New Roman" w:cs="Times New Roman"/>
          <w:sz w:val="24"/>
          <w:szCs w:val="24"/>
        </w:rPr>
        <w:t xml:space="preserve"> Педагог формирует разновозрастные группы. Набор в группы осуществляется без предварительного отбора. В случае наличия у ребенка противопоказаний по здоровью, родители обязаны поставить в известность педагога и администрацию школы. В процессе реализации программы допускается дополнительный набор в группы. Списочный состав групп формируется в соответствии с технологическим регламентом, вида деятельности и с учетом санитарных норм. </w:t>
      </w:r>
      <w:r w:rsidRPr="001B4C8C">
        <w:rPr>
          <w:rFonts w:ascii="Times New Roman" w:hAnsi="Times New Roman" w:cs="Times New Roman"/>
          <w:color w:val="000000"/>
          <w:sz w:val="24"/>
          <w:szCs w:val="24"/>
        </w:rPr>
        <w:t>Группа формируется  без  предварительного  отбора,  из  детей 5-6 классов.   Занятия проводятся в свободное от учебы время 1 раза в неделю.   Занятия групповые: группа - не более 15 чел.</w:t>
      </w:r>
    </w:p>
    <w:p w:rsidR="00826251" w:rsidRPr="001B4C8C" w:rsidRDefault="00826251" w:rsidP="001B4C8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1B4C8C">
        <w:rPr>
          <w:rFonts w:ascii="Times New Roman" w:hAnsi="Times New Roman" w:cs="Times New Roman"/>
          <w:b/>
          <w:i/>
          <w:sz w:val="24"/>
          <w:szCs w:val="24"/>
        </w:rPr>
        <w:t>Режим проведения занятий</w:t>
      </w:r>
      <w:r w:rsidRPr="001B4C8C">
        <w:rPr>
          <w:rFonts w:ascii="Times New Roman" w:hAnsi="Times New Roman" w:cs="Times New Roman"/>
          <w:sz w:val="24"/>
          <w:szCs w:val="24"/>
        </w:rPr>
        <w:t xml:space="preserve">: занятия проводятся один раз в неделю во второй половине дня. Продолжительность занятия один академический час. Согласно требованиям </w:t>
      </w:r>
      <w:proofErr w:type="spellStart"/>
      <w:r w:rsidRPr="001B4C8C">
        <w:rPr>
          <w:rFonts w:ascii="Times New Roman" w:hAnsi="Times New Roman" w:cs="Times New Roman"/>
          <w:sz w:val="24"/>
          <w:szCs w:val="24"/>
        </w:rPr>
        <w:t>СанПиН</w:t>
      </w:r>
      <w:proofErr w:type="spellEnd"/>
      <w:r w:rsidRPr="001B4C8C">
        <w:rPr>
          <w:rFonts w:ascii="Times New Roman" w:hAnsi="Times New Roman" w:cs="Times New Roman"/>
          <w:sz w:val="24"/>
          <w:szCs w:val="24"/>
        </w:rPr>
        <w:t>, один академический час равен сорока пяти минутам.</w:t>
      </w:r>
    </w:p>
    <w:p w:rsidR="00826251" w:rsidRPr="001B4C8C" w:rsidRDefault="00826251" w:rsidP="001B4C8C">
      <w:pPr>
        <w:tabs>
          <w:tab w:val="left" w:pos="5990"/>
        </w:tabs>
        <w:spacing w:after="0" w:line="240" w:lineRule="auto"/>
        <w:jc w:val="both"/>
        <w:rPr>
          <w:rFonts w:ascii="Times New Roman" w:hAnsi="Times New Roman" w:cs="Times New Roman"/>
          <w:color w:val="000000"/>
          <w:sz w:val="24"/>
          <w:szCs w:val="24"/>
        </w:rPr>
      </w:pPr>
      <w:r w:rsidRPr="001B4C8C">
        <w:rPr>
          <w:rFonts w:ascii="Times New Roman" w:hAnsi="Times New Roman" w:cs="Times New Roman"/>
          <w:b/>
          <w:i/>
          <w:color w:val="000000"/>
          <w:sz w:val="24"/>
          <w:szCs w:val="24"/>
        </w:rPr>
        <w:t>Кадровое обеспечение</w:t>
      </w:r>
      <w:r w:rsidRPr="001B4C8C">
        <w:rPr>
          <w:rFonts w:ascii="Times New Roman" w:hAnsi="Times New Roman" w:cs="Times New Roman"/>
          <w:i/>
          <w:color w:val="000000"/>
          <w:sz w:val="24"/>
          <w:szCs w:val="24"/>
        </w:rPr>
        <w:t xml:space="preserve"> </w:t>
      </w:r>
      <w:r w:rsidRPr="001B4C8C">
        <w:rPr>
          <w:rFonts w:ascii="Times New Roman" w:hAnsi="Times New Roman" w:cs="Times New Roman"/>
          <w:b/>
          <w:i/>
          <w:color w:val="000000"/>
          <w:sz w:val="24"/>
          <w:szCs w:val="24"/>
        </w:rPr>
        <w:t>реализации программы:</w:t>
      </w:r>
      <w:r w:rsidRPr="001B4C8C">
        <w:rPr>
          <w:rFonts w:ascii="Times New Roman" w:hAnsi="Times New Roman" w:cs="Times New Roman"/>
          <w:i/>
          <w:color w:val="000000"/>
          <w:sz w:val="24"/>
          <w:szCs w:val="24"/>
        </w:rPr>
        <w:t xml:space="preserve"> </w:t>
      </w:r>
      <w:r w:rsidRPr="001B4C8C">
        <w:rPr>
          <w:rFonts w:ascii="Times New Roman" w:hAnsi="Times New Roman" w:cs="Times New Roman"/>
          <w:color w:val="000000"/>
          <w:sz w:val="24"/>
          <w:szCs w:val="24"/>
        </w:rPr>
        <w:t>программу осуществляет педагог с высшим образованием по направлению подготовки – Декоративно-прикладное искусство и дизайн.</w:t>
      </w:r>
    </w:p>
    <w:p w:rsidR="00826251" w:rsidRPr="001B4C8C" w:rsidRDefault="00826251" w:rsidP="001B4C8C">
      <w:pPr>
        <w:pStyle w:val="a4"/>
        <w:spacing w:before="0" w:beforeAutospacing="0" w:after="0" w:afterAutospacing="0"/>
        <w:jc w:val="both"/>
        <w:rPr>
          <w:b/>
          <w:i/>
          <w:color w:val="000000"/>
        </w:rPr>
      </w:pPr>
      <w:r w:rsidRPr="001B4C8C">
        <w:rPr>
          <w:b/>
          <w:i/>
          <w:color w:val="000000"/>
        </w:rPr>
        <w:t>Материально-технического обеспечения реализации программы.</w:t>
      </w:r>
    </w:p>
    <w:p w:rsidR="001B4C8C" w:rsidRPr="001913D8" w:rsidRDefault="001B4C8C" w:rsidP="001B4C8C">
      <w:pPr>
        <w:pStyle w:val="c2"/>
        <w:shd w:val="clear" w:color="auto" w:fill="FFFFFF"/>
        <w:spacing w:before="0" w:beforeAutospacing="0" w:after="0" w:afterAutospacing="0"/>
        <w:jc w:val="both"/>
        <w:rPr>
          <w:color w:val="000000"/>
        </w:rPr>
      </w:pPr>
      <w:r w:rsidRPr="001913D8">
        <w:rPr>
          <w:rStyle w:val="c9"/>
          <w:color w:val="000000"/>
        </w:rPr>
        <w:t>Для успешной работы по программе необходим</w:t>
      </w:r>
      <w:r w:rsidRPr="001913D8">
        <w:rPr>
          <w:color w:val="000000"/>
        </w:rPr>
        <w:t xml:space="preserve"> х</w:t>
      </w:r>
      <w:r w:rsidRPr="001913D8">
        <w:rPr>
          <w:rStyle w:val="c9"/>
          <w:color w:val="000000"/>
        </w:rPr>
        <w:t>орошо   освещенный   кабинет,   соответствующий   санитарно-эпидемиологическим   правилам   и нормативам.</w:t>
      </w:r>
    </w:p>
    <w:p w:rsidR="001B4C8C" w:rsidRPr="001913D8" w:rsidRDefault="001B4C8C" w:rsidP="001B4C8C">
      <w:pPr>
        <w:tabs>
          <w:tab w:val="left" w:pos="5990"/>
        </w:tabs>
        <w:spacing w:after="0" w:line="240" w:lineRule="auto"/>
        <w:jc w:val="both"/>
      </w:pPr>
      <w:r w:rsidRPr="001913D8">
        <w:t>Для занятий необходимо оборудование учебного кабинета: посадочные места по количеству обучающихся, рабочее место педагога.</w:t>
      </w:r>
    </w:p>
    <w:p w:rsidR="001B4C8C" w:rsidRPr="001913D8" w:rsidRDefault="001B4C8C" w:rsidP="001B4C8C">
      <w:pPr>
        <w:tabs>
          <w:tab w:val="left" w:pos="5990"/>
        </w:tabs>
        <w:spacing w:after="0" w:line="240" w:lineRule="auto"/>
        <w:jc w:val="both"/>
      </w:pPr>
      <w:proofErr w:type="gramStart"/>
      <w:r w:rsidRPr="001913D8">
        <w:t>На занятиях по данной программе потребуются следующие материалы и инструменты: альбом для рисования или плотные листы бумаги, для выполнения зарисовок и эскизов; образцы изделий, иллюстрации; калька; карандаши простые; краски гуашевые 12 цветов (в наборе необходимо присутствие красок красного, белого, черного, зеленого, синего цвета); кисти ко</w:t>
      </w:r>
      <w:r>
        <w:t>лонковые и беличьи  №1, 2, 3, 4</w:t>
      </w:r>
      <w:r w:rsidRPr="001913D8">
        <w:t>;</w:t>
      </w:r>
      <w:proofErr w:type="gramEnd"/>
      <w:r w:rsidRPr="001913D8">
        <w:t xml:space="preserve"> ёмкость для воды; мягкая салфетка для снятия лишней краски с кисти; деревянные изделия для росписи (разделочные доски, лопатки, панно, </w:t>
      </w:r>
      <w:proofErr w:type="spellStart"/>
      <w:r w:rsidRPr="001913D8">
        <w:t>карандашницы</w:t>
      </w:r>
      <w:proofErr w:type="spellEnd"/>
      <w:r w:rsidRPr="001913D8">
        <w:t xml:space="preserve"> и т.д.); мелкая шкурка № 0, 1; клей ПВА для грунта; лак акриловы</w:t>
      </w:r>
      <w:r>
        <w:t xml:space="preserve">й для покрытия готового изделия, нитки мулине и нитки «бечевка», грунтовка, салфетки, клей ПВА, акриловые краски 6 цветов, </w:t>
      </w:r>
    </w:p>
    <w:p w:rsidR="00826251" w:rsidRPr="001B4C8C" w:rsidRDefault="001B4C8C" w:rsidP="001B4C8C">
      <w:pPr>
        <w:tabs>
          <w:tab w:val="left" w:pos="5990"/>
        </w:tabs>
        <w:spacing w:after="0" w:line="240" w:lineRule="auto"/>
        <w:jc w:val="both"/>
      </w:pPr>
      <w:r w:rsidRPr="001913D8">
        <w:t>Технические средства обучения: компьютер, проектор.</w:t>
      </w:r>
    </w:p>
    <w:p w:rsidR="00826251" w:rsidRPr="001B4C8C" w:rsidRDefault="00826251" w:rsidP="001B4C8C">
      <w:pPr>
        <w:spacing w:after="0" w:line="240" w:lineRule="auto"/>
        <w:jc w:val="both"/>
        <w:rPr>
          <w:rFonts w:ascii="Times New Roman" w:hAnsi="Times New Roman" w:cs="Times New Roman"/>
          <w:i/>
          <w:sz w:val="24"/>
          <w:szCs w:val="24"/>
        </w:rPr>
      </w:pPr>
      <w:r w:rsidRPr="001B4C8C">
        <w:rPr>
          <w:rFonts w:ascii="Times New Roman" w:hAnsi="Times New Roman" w:cs="Times New Roman"/>
          <w:b/>
          <w:i/>
          <w:sz w:val="24"/>
          <w:szCs w:val="24"/>
        </w:rPr>
        <w:t>Формы проведения занятий:</w:t>
      </w:r>
      <w:r w:rsidRPr="001B4C8C">
        <w:rPr>
          <w:rFonts w:ascii="Times New Roman" w:hAnsi="Times New Roman" w:cs="Times New Roman"/>
          <w:i/>
          <w:sz w:val="24"/>
          <w:szCs w:val="24"/>
        </w:rPr>
        <w:t xml:space="preserve"> </w:t>
      </w:r>
    </w:p>
    <w:p w:rsidR="00826251" w:rsidRPr="001B4C8C" w:rsidRDefault="00826251" w:rsidP="001B4C8C">
      <w:pPr>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 учебное занятие; </w:t>
      </w:r>
    </w:p>
    <w:p w:rsidR="00826251" w:rsidRPr="001B4C8C" w:rsidRDefault="00826251" w:rsidP="001B4C8C">
      <w:pPr>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 мастер-класс </w:t>
      </w:r>
    </w:p>
    <w:p w:rsidR="00826251" w:rsidRPr="001B4C8C" w:rsidRDefault="00826251" w:rsidP="001B4C8C">
      <w:pPr>
        <w:spacing w:after="0" w:line="240" w:lineRule="auto"/>
        <w:jc w:val="both"/>
        <w:rPr>
          <w:rFonts w:ascii="Times New Roman" w:hAnsi="Times New Roman" w:cs="Times New Roman"/>
          <w:sz w:val="24"/>
          <w:szCs w:val="24"/>
        </w:rPr>
      </w:pPr>
      <w:r w:rsidRPr="001B4C8C">
        <w:rPr>
          <w:rFonts w:ascii="Times New Roman" w:hAnsi="Times New Roman" w:cs="Times New Roman"/>
          <w:b/>
          <w:i/>
          <w:sz w:val="24"/>
          <w:szCs w:val="24"/>
        </w:rPr>
        <w:t xml:space="preserve">Формы организации деятельности </w:t>
      </w:r>
      <w:proofErr w:type="gramStart"/>
      <w:r w:rsidRPr="001B4C8C">
        <w:rPr>
          <w:rFonts w:ascii="Times New Roman" w:hAnsi="Times New Roman" w:cs="Times New Roman"/>
          <w:b/>
          <w:i/>
          <w:sz w:val="24"/>
          <w:szCs w:val="24"/>
        </w:rPr>
        <w:t>обучающихся</w:t>
      </w:r>
      <w:proofErr w:type="gramEnd"/>
      <w:r w:rsidRPr="001B4C8C">
        <w:rPr>
          <w:rFonts w:ascii="Times New Roman" w:hAnsi="Times New Roman" w:cs="Times New Roman"/>
          <w:b/>
          <w:i/>
          <w:sz w:val="24"/>
          <w:szCs w:val="24"/>
        </w:rPr>
        <w:t xml:space="preserve"> на занятии:</w:t>
      </w:r>
      <w:r w:rsidRPr="001B4C8C">
        <w:rPr>
          <w:rFonts w:ascii="Times New Roman" w:hAnsi="Times New Roman" w:cs="Times New Roman"/>
          <w:sz w:val="24"/>
          <w:szCs w:val="24"/>
        </w:rPr>
        <w:t xml:space="preserve"> </w:t>
      </w:r>
    </w:p>
    <w:p w:rsidR="00826251" w:rsidRPr="001B4C8C" w:rsidRDefault="00826251" w:rsidP="001B4C8C">
      <w:pPr>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 xml:space="preserve">1) фронтальная: работа педагога со всеми обучающимися одновременно; </w:t>
      </w:r>
    </w:p>
    <w:p w:rsidR="00826251" w:rsidRPr="001B4C8C" w:rsidRDefault="00826251" w:rsidP="001B4C8C">
      <w:pPr>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t>2) групповая:  в малых группах;</w:t>
      </w:r>
      <w:r w:rsidRPr="001B4C8C">
        <w:rPr>
          <w:rFonts w:ascii="Times New Roman" w:hAnsi="Times New Roman" w:cs="Times New Roman"/>
          <w:sz w:val="24"/>
          <w:szCs w:val="24"/>
        </w:rPr>
        <w:sym w:font="Symbol" w:char="F02D"/>
      </w:r>
      <w:r w:rsidRPr="001B4C8C">
        <w:rPr>
          <w:rFonts w:ascii="Times New Roman" w:hAnsi="Times New Roman" w:cs="Times New Roman"/>
          <w:sz w:val="24"/>
          <w:szCs w:val="24"/>
        </w:rPr>
        <w:t xml:space="preserve">  индивидуально-групповая форма предусматривает распределение учебной</w:t>
      </w:r>
      <w:r w:rsidRPr="001B4C8C">
        <w:rPr>
          <w:rFonts w:ascii="Times New Roman" w:hAnsi="Times New Roman" w:cs="Times New Roman"/>
          <w:sz w:val="24"/>
          <w:szCs w:val="24"/>
        </w:rPr>
        <w:sym w:font="Symbol" w:char="F02D"/>
      </w:r>
      <w:r w:rsidRPr="001B4C8C">
        <w:rPr>
          <w:rFonts w:ascii="Times New Roman" w:hAnsi="Times New Roman" w:cs="Times New Roman"/>
          <w:sz w:val="24"/>
          <w:szCs w:val="24"/>
        </w:rPr>
        <w:t xml:space="preserve"> работы между членами группы, когда каждый член группы выполняет часть общей задачи. </w:t>
      </w:r>
    </w:p>
    <w:p w:rsidR="00826251" w:rsidRPr="001B4C8C" w:rsidRDefault="00826251" w:rsidP="001B4C8C">
      <w:pPr>
        <w:spacing w:after="0" w:line="240" w:lineRule="auto"/>
        <w:jc w:val="both"/>
        <w:rPr>
          <w:rFonts w:ascii="Times New Roman" w:hAnsi="Times New Roman" w:cs="Times New Roman"/>
          <w:sz w:val="24"/>
          <w:szCs w:val="24"/>
        </w:rPr>
      </w:pPr>
      <w:r w:rsidRPr="001B4C8C">
        <w:rPr>
          <w:rFonts w:ascii="Times New Roman" w:hAnsi="Times New Roman" w:cs="Times New Roman"/>
          <w:sz w:val="24"/>
          <w:szCs w:val="24"/>
        </w:rPr>
        <w:lastRenderedPageBreak/>
        <w:t xml:space="preserve">3) индивидуальная работа: осуществляется в рамках как фронтальных, так и групповых форм. Это самостоятельное выполнение </w:t>
      </w:r>
      <w:proofErr w:type="gramStart"/>
      <w:r w:rsidRPr="001B4C8C">
        <w:rPr>
          <w:rFonts w:ascii="Times New Roman" w:hAnsi="Times New Roman" w:cs="Times New Roman"/>
          <w:sz w:val="24"/>
          <w:szCs w:val="24"/>
        </w:rPr>
        <w:t>обучающимися</w:t>
      </w:r>
      <w:proofErr w:type="gramEnd"/>
      <w:r w:rsidRPr="001B4C8C">
        <w:rPr>
          <w:rFonts w:ascii="Times New Roman" w:hAnsi="Times New Roman" w:cs="Times New Roman"/>
          <w:sz w:val="24"/>
          <w:szCs w:val="24"/>
        </w:rPr>
        <w:t xml:space="preserve"> одинаковых для всей группы заданий. </w:t>
      </w:r>
    </w:p>
    <w:p w:rsidR="00826251" w:rsidRPr="001B4C8C" w:rsidRDefault="00826251" w:rsidP="001B4C8C">
      <w:pPr>
        <w:pStyle w:val="a4"/>
        <w:shd w:val="clear" w:color="auto" w:fill="FFFFFF"/>
        <w:spacing w:before="0" w:beforeAutospacing="0" w:after="0" w:afterAutospacing="0"/>
        <w:jc w:val="both"/>
        <w:rPr>
          <w:b/>
          <w:i/>
          <w:color w:val="291E1E"/>
        </w:rPr>
      </w:pPr>
      <w:r w:rsidRPr="001B4C8C">
        <w:rPr>
          <w:b/>
          <w:i/>
          <w:color w:val="291E1E"/>
        </w:rPr>
        <w:t>В процессе работы используются современные педагогические технологии:</w:t>
      </w:r>
    </w:p>
    <w:p w:rsidR="00826251" w:rsidRPr="001B4C8C" w:rsidRDefault="00826251" w:rsidP="001B4C8C">
      <w:pPr>
        <w:numPr>
          <w:ilvl w:val="0"/>
          <w:numId w:val="6"/>
        </w:numPr>
        <w:shd w:val="clear" w:color="auto" w:fill="FFFFFF"/>
        <w:spacing w:after="0" w:line="240" w:lineRule="auto"/>
        <w:ind w:left="0" w:firstLine="0"/>
        <w:jc w:val="both"/>
        <w:rPr>
          <w:rFonts w:ascii="Times New Roman" w:hAnsi="Times New Roman" w:cs="Times New Roman"/>
          <w:color w:val="141414"/>
          <w:sz w:val="24"/>
          <w:szCs w:val="24"/>
        </w:rPr>
      </w:pPr>
      <w:r w:rsidRPr="001B4C8C">
        <w:rPr>
          <w:rFonts w:ascii="Times New Roman" w:hAnsi="Times New Roman" w:cs="Times New Roman"/>
          <w:color w:val="141414"/>
          <w:sz w:val="24"/>
          <w:szCs w:val="24"/>
        </w:rPr>
        <w:t>личностно-ориентированная технология;</w:t>
      </w:r>
    </w:p>
    <w:p w:rsidR="00826251" w:rsidRPr="001B4C8C" w:rsidRDefault="00826251" w:rsidP="001B4C8C">
      <w:pPr>
        <w:numPr>
          <w:ilvl w:val="0"/>
          <w:numId w:val="6"/>
        </w:numPr>
        <w:shd w:val="clear" w:color="auto" w:fill="FFFFFF"/>
        <w:spacing w:after="0" w:line="240" w:lineRule="auto"/>
        <w:ind w:left="0" w:firstLine="0"/>
        <w:jc w:val="both"/>
        <w:rPr>
          <w:rFonts w:ascii="Times New Roman" w:hAnsi="Times New Roman" w:cs="Times New Roman"/>
          <w:color w:val="141414"/>
          <w:sz w:val="24"/>
          <w:szCs w:val="24"/>
        </w:rPr>
      </w:pPr>
      <w:r w:rsidRPr="001B4C8C">
        <w:rPr>
          <w:rFonts w:ascii="Times New Roman" w:hAnsi="Times New Roman" w:cs="Times New Roman"/>
          <w:color w:val="141414"/>
          <w:sz w:val="24"/>
          <w:szCs w:val="24"/>
        </w:rPr>
        <w:t>технология дифференцированного обучения;</w:t>
      </w:r>
    </w:p>
    <w:p w:rsidR="00826251" w:rsidRPr="001B4C8C" w:rsidRDefault="00826251" w:rsidP="001B4C8C">
      <w:pPr>
        <w:numPr>
          <w:ilvl w:val="0"/>
          <w:numId w:val="6"/>
        </w:numPr>
        <w:shd w:val="clear" w:color="auto" w:fill="FFFFFF"/>
        <w:spacing w:after="0" w:line="240" w:lineRule="auto"/>
        <w:ind w:left="0" w:firstLine="0"/>
        <w:jc w:val="both"/>
        <w:rPr>
          <w:rFonts w:ascii="Times New Roman" w:hAnsi="Times New Roman" w:cs="Times New Roman"/>
          <w:color w:val="141414"/>
          <w:sz w:val="24"/>
          <w:szCs w:val="24"/>
        </w:rPr>
      </w:pPr>
      <w:r w:rsidRPr="001B4C8C">
        <w:rPr>
          <w:rFonts w:ascii="Times New Roman" w:hAnsi="Times New Roman" w:cs="Times New Roman"/>
          <w:color w:val="141414"/>
          <w:sz w:val="24"/>
          <w:szCs w:val="24"/>
        </w:rPr>
        <w:t>технология развивающего обучения;</w:t>
      </w:r>
    </w:p>
    <w:p w:rsidR="00826251" w:rsidRPr="001B4C8C" w:rsidRDefault="00826251" w:rsidP="001B4C8C">
      <w:pPr>
        <w:numPr>
          <w:ilvl w:val="0"/>
          <w:numId w:val="6"/>
        </w:numPr>
        <w:shd w:val="clear" w:color="auto" w:fill="FFFFFF"/>
        <w:spacing w:after="0" w:line="240" w:lineRule="auto"/>
        <w:ind w:left="0" w:firstLine="0"/>
        <w:jc w:val="both"/>
        <w:rPr>
          <w:rFonts w:ascii="Times New Roman" w:hAnsi="Times New Roman" w:cs="Times New Roman"/>
          <w:color w:val="141414"/>
          <w:sz w:val="24"/>
          <w:szCs w:val="24"/>
        </w:rPr>
      </w:pPr>
      <w:r w:rsidRPr="001B4C8C">
        <w:rPr>
          <w:rFonts w:ascii="Times New Roman" w:hAnsi="Times New Roman" w:cs="Times New Roman"/>
          <w:color w:val="141414"/>
          <w:sz w:val="24"/>
          <w:szCs w:val="24"/>
        </w:rPr>
        <w:t>информационно-коммуникативные технологии.</w:t>
      </w:r>
    </w:p>
    <w:p w:rsidR="002B11AF" w:rsidRPr="00056F6E" w:rsidRDefault="002B11AF" w:rsidP="001B4C8C">
      <w:pPr>
        <w:spacing w:after="0" w:line="240" w:lineRule="auto"/>
        <w:jc w:val="both"/>
        <w:rPr>
          <w:rFonts w:ascii="Times New Roman" w:hAnsi="Times New Roman" w:cs="Times New Roman"/>
          <w:b/>
          <w:bCs/>
          <w:sz w:val="24"/>
          <w:szCs w:val="24"/>
        </w:rPr>
      </w:pPr>
      <w:r w:rsidRPr="00056F6E">
        <w:rPr>
          <w:rFonts w:ascii="Times New Roman" w:hAnsi="Times New Roman" w:cs="Times New Roman"/>
          <w:b/>
          <w:bCs/>
          <w:sz w:val="24"/>
          <w:szCs w:val="24"/>
        </w:rPr>
        <w:t>Планируемые результаты.</w:t>
      </w:r>
      <w:bookmarkStart w:id="0" w:name="_GoBack"/>
      <w:bookmarkEnd w:id="0"/>
    </w:p>
    <w:p w:rsidR="002B11AF" w:rsidRPr="001B4C8C" w:rsidRDefault="002B11AF" w:rsidP="001B4C8C">
      <w:pPr>
        <w:spacing w:after="0" w:line="240" w:lineRule="auto"/>
        <w:jc w:val="both"/>
        <w:rPr>
          <w:rFonts w:ascii="Times New Roman" w:hAnsi="Times New Roman" w:cs="Times New Roman"/>
          <w:b/>
          <w:bCs/>
          <w:sz w:val="24"/>
          <w:szCs w:val="24"/>
        </w:rPr>
      </w:pPr>
      <w:r w:rsidRPr="001B4C8C">
        <w:rPr>
          <w:rFonts w:ascii="Times New Roman" w:hAnsi="Times New Roman" w:cs="Times New Roman"/>
          <w:color w:val="000000"/>
          <w:sz w:val="24"/>
          <w:szCs w:val="24"/>
          <w:shd w:val="clear" w:color="auto" w:fill="FFFFFF"/>
        </w:rPr>
        <w:t>Программа обеспечивает достижение учащимися следующих личностных, мета предметных и предметных результатов.</w:t>
      </w:r>
    </w:p>
    <w:p w:rsidR="002B11AF" w:rsidRPr="00056F6E" w:rsidRDefault="002B11AF" w:rsidP="001B4C8C">
      <w:pPr>
        <w:pStyle w:val="a4"/>
        <w:shd w:val="clear" w:color="auto" w:fill="FFFFFF"/>
        <w:spacing w:before="0" w:beforeAutospacing="0" w:after="0" w:afterAutospacing="0"/>
        <w:jc w:val="both"/>
        <w:rPr>
          <w:i/>
          <w:color w:val="000000"/>
        </w:rPr>
      </w:pPr>
      <w:r w:rsidRPr="00056F6E">
        <w:rPr>
          <w:b/>
          <w:bCs/>
          <w:i/>
          <w:color w:val="000000"/>
        </w:rPr>
        <w:t>Регулятивные универсальные учебные действия:</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выбирать художественные материалы, средства художественной выразительности для создания творческих работ. Решать художественные задачи с опорой на знания о цвете, правил композиций, усвоенных способах действий;</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учитывать выделенные ориентиры действий в новых техниках, планировать свои действия;</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осуществлять итоговый и пошаговый контроль в своей творческой деятельности;</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адекватно воспринимать оценку своих работ окружающих;</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навыкам работы с разнообразными материалами и навыкам создания образов посредством различных технологий;</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вносить необходимые коррективы в действие после его завершения на основе оценки и характере сделанных ошибок.</w:t>
      </w:r>
    </w:p>
    <w:p w:rsidR="002B11AF" w:rsidRPr="00056F6E" w:rsidRDefault="002B11AF" w:rsidP="001B4C8C">
      <w:pPr>
        <w:pStyle w:val="a4"/>
        <w:shd w:val="clear" w:color="auto" w:fill="FFFFFF"/>
        <w:spacing w:before="0" w:beforeAutospacing="0" w:after="0" w:afterAutospacing="0"/>
        <w:jc w:val="both"/>
        <w:rPr>
          <w:i/>
          <w:color w:val="000000"/>
        </w:rPr>
      </w:pPr>
      <w:r w:rsidRPr="00056F6E">
        <w:rPr>
          <w:b/>
          <w:bCs/>
          <w:i/>
          <w:color w:val="000000"/>
        </w:rPr>
        <w:t>Познавательные универсальные учебные действия:</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xml:space="preserve">- различать изученные виды декоративно – прикладного искусства, </w:t>
      </w:r>
      <w:proofErr w:type="gramStart"/>
      <w:r w:rsidRPr="001B4C8C">
        <w:rPr>
          <w:color w:val="000000"/>
        </w:rPr>
        <w:t>представлять их место</w:t>
      </w:r>
      <w:proofErr w:type="gramEnd"/>
      <w:r w:rsidRPr="001B4C8C">
        <w:rPr>
          <w:color w:val="000000"/>
        </w:rPr>
        <w:t xml:space="preserve"> и роль в жизни человека и общества;</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приобретать и осуществлять практические навыки и умения в художественном творчестве;</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-осваивать особенности художественно – выразительных средств, материалов и техник, применяемых в декоративно – прикладном творчестве.</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-развивать художественный вкус как способность чувствовать и воспринимать многообразие видов и жанров искусства;</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-художественно – образному, эстетическому типу мышления, формированию целостного восприятия мира;</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развивать фантазию, воображения, художественную интуицию, память;</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-развивать критическое мышление, в способности аргументировать свою точку зрения по отношению к различным произведениям изобразительного декоративно – прикладного искусства;</w:t>
      </w:r>
    </w:p>
    <w:p w:rsidR="002B11AF" w:rsidRPr="00056F6E" w:rsidRDefault="002B11AF" w:rsidP="001B4C8C">
      <w:pPr>
        <w:pStyle w:val="a4"/>
        <w:shd w:val="clear" w:color="auto" w:fill="FFFFFF"/>
        <w:spacing w:before="0" w:beforeAutospacing="0" w:after="0" w:afterAutospacing="0"/>
        <w:jc w:val="both"/>
        <w:rPr>
          <w:i/>
          <w:color w:val="000000"/>
        </w:rPr>
      </w:pPr>
      <w:r w:rsidRPr="00056F6E">
        <w:rPr>
          <w:b/>
          <w:bCs/>
          <w:i/>
          <w:color w:val="000000"/>
        </w:rPr>
        <w:t>Коммуникативные универсальные учебные действия:</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-первоначальному опыту осуществления совместной продуктивной деятельности;</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-сотрудничать и оказывать взаимопомощь, доброжелательно и уважительно строить свое общение со сверстниками и взрослыми</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-формировать собственное мнение и позицию;</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учитывать разные мнения и интересы и обосновывать собственную позицию;</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-задавать вопросы, необходимые для организации собственной деятельности и сотрудничества с партнером;</w:t>
      </w:r>
    </w:p>
    <w:p w:rsidR="002B11AF" w:rsidRPr="00056F6E" w:rsidRDefault="002B11AF" w:rsidP="001B4C8C">
      <w:pPr>
        <w:pStyle w:val="a4"/>
        <w:shd w:val="clear" w:color="auto" w:fill="FFFFFF"/>
        <w:spacing w:before="0" w:beforeAutospacing="0" w:after="0" w:afterAutospacing="0"/>
        <w:jc w:val="both"/>
        <w:rPr>
          <w:i/>
          <w:color w:val="000000"/>
        </w:rPr>
      </w:pPr>
      <w:r w:rsidRPr="00056F6E">
        <w:rPr>
          <w:b/>
          <w:bCs/>
          <w:i/>
          <w:color w:val="000000"/>
        </w:rPr>
        <w:t>Предметные результаты</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-уважать и ценить искусство и художественно-творческую деятельность человека;</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-понимать образную сущность искусства;</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-сочувствовать событиям и персонажам, воспроизведенным в произведениях пластических искусств, их чувствам и идеям;</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-эмоционально-ценностному отношению к природе, человеку и обществу и его передачи средствами художественного языка.</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-выражать свои чувства, мысли, идеи и мнения средствами художественного языка;</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-воспринимать и эмоционально оценивать шедевры русского и мирового искусства.</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-создавать элементарные композиции на заданную тему на плоскости и в пространстве;</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-создавать графическими и живописными средствами выразительные образы природы, человека, животного.</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lastRenderedPageBreak/>
        <w:t>-понимать культурно – историческую ценность традиций, отраженных в предметном мире, и уважать их;</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Учащиеся должны </w:t>
      </w:r>
      <w:r w:rsidRPr="00056F6E">
        <w:rPr>
          <w:b/>
          <w:bCs/>
          <w:i/>
          <w:color w:val="000000"/>
        </w:rPr>
        <w:t>знать:</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-жанры изобразительного искусства: натюрморт, портрет, пейзаж;</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особенности построения композиции, понятие симметрия на примере бабочки в природе и в рисунке, основные декоративные элементы интерьера;</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xml:space="preserve">- историю возникновения и развития </w:t>
      </w:r>
      <w:proofErr w:type="spellStart"/>
      <w:r w:rsidRPr="001B4C8C">
        <w:rPr>
          <w:color w:val="000000"/>
        </w:rPr>
        <w:t>бумагопластики</w:t>
      </w:r>
      <w:proofErr w:type="spellEnd"/>
      <w:r w:rsidRPr="001B4C8C">
        <w:rPr>
          <w:color w:val="000000"/>
        </w:rPr>
        <w:t>, сведения о материалах, инструментах и приспособлениях, технику создания работ с использованием мятой бумаги, способы декоративного оформления готовых работ;</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-общие понятия построения объемно-пространственной композиции. Технология создания панно. Перенесение рисунка на прозрачную основу;</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основные виды соленого теста, история развития соленого теста. Использование поделок из соленого теста для оформления панно;</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-понятие «аппликация», виды аппликации, исторический экскурс. Цветовое и композиционное решение;</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xml:space="preserve">- историю возникновения и развития </w:t>
      </w:r>
      <w:proofErr w:type="spellStart"/>
      <w:r w:rsidRPr="001B4C8C">
        <w:rPr>
          <w:color w:val="000000"/>
        </w:rPr>
        <w:t>бумагопластики</w:t>
      </w:r>
      <w:proofErr w:type="spellEnd"/>
      <w:r w:rsidRPr="001B4C8C">
        <w:rPr>
          <w:color w:val="000000"/>
        </w:rPr>
        <w:t>, историю возникновения бумаги, сведения о материалах, инструментах и приспособлениях, о технике создания работ с использованием мятой бумаги;</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виды бумаги, ее свойства и применение. Материалы и приспособления, применяемые при работе с бумагой. Разнообразие техник работ с бумагой;</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xml:space="preserve">-общие понятия построения объемно-пространственной композиции. Понятия: масштаб, ритм, симметрия, </w:t>
      </w:r>
      <w:proofErr w:type="spellStart"/>
      <w:r w:rsidRPr="001B4C8C">
        <w:rPr>
          <w:color w:val="000000"/>
        </w:rPr>
        <w:t>ассиметрия</w:t>
      </w:r>
      <w:proofErr w:type="spellEnd"/>
      <w:r w:rsidRPr="001B4C8C">
        <w:rPr>
          <w:color w:val="000000"/>
        </w:rPr>
        <w:t>;</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традиционные виды аппликации из пряжи, технология создания силуэтной куклы;</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-сувенир, виды и назначение сувениров;</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-Оберег - как субъектом культуры и истории. Традиционные обереги Куклы являются частыми действующими лицами произведений искусства, сказок, рассказов, мультфильмов. Авторская кукла – как особое направление современного прикладного творчества, виды, жанры кукол и их назначение.</w:t>
      </w:r>
    </w:p>
    <w:p w:rsidR="002B11AF" w:rsidRPr="00056F6E" w:rsidRDefault="002B11AF" w:rsidP="001B4C8C">
      <w:pPr>
        <w:pStyle w:val="a4"/>
        <w:shd w:val="clear" w:color="auto" w:fill="FFFFFF"/>
        <w:spacing w:before="0" w:beforeAutospacing="0" w:after="0" w:afterAutospacing="0"/>
        <w:jc w:val="both"/>
        <w:rPr>
          <w:i/>
          <w:color w:val="000000"/>
        </w:rPr>
      </w:pPr>
      <w:r w:rsidRPr="001B4C8C">
        <w:rPr>
          <w:color w:val="000000"/>
        </w:rPr>
        <w:t>Учащиеся должны </w:t>
      </w:r>
      <w:r w:rsidRPr="00056F6E">
        <w:rPr>
          <w:b/>
          <w:bCs/>
          <w:i/>
          <w:color w:val="000000"/>
        </w:rPr>
        <w:t>уметь:</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-передавать в собственной художественно-творческой деятельности специфику стилистики произведений народных художественных промыслов в России (с учетом местных условий).</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-наблюдать, сравнивать, сопоставлять, производить анализ геометрической формы предмета, изображать предметы различной формы, использовать простые формы для создания выразительных образов;</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-моделировать с помощью трансформации природных форм новые образы;</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-пользоваться средствами выразительности языка живописи, графики, скульптуры, декоративно-прикладного искусства, художественного конструирования.</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-воспринимать и эмоционально оценивать шедевры русского и зарубежного искусства, изображающие природу, человека, явления;</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xml:space="preserve">-понимать культурные традиции, отраженные в предметах рукотворного мира, и учиться у мастеров прошлого; </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-учитывать символическое значение образов и узоров в произведениях народного искусства</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называть функциональное назначение приспособлений и инструментов;</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выполнять приемы разметки деталей и простых изделий с помощью приспособлений (шаблон, трафарет);</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выполнять приемы удобной и безопасной работы ручными инструментами: ножницы, игла, канцелярский нож;</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выполнять графические построения (разметку) с помощью чертёжных инструментов: линейка, угольник, циркуль;</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подбирать материалы в зависимости от назначения и конструктивных особенностей изделия;</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сочетать разные по свойствам, видам и фактуре материалы в конкретных изделиях, творческих работах</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-добывать необходимую информацию (устную и графическую).</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анализировать конструкцию изделий и технологию их изготовления;</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определять основные конструктивные особенности изделий;</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lastRenderedPageBreak/>
        <w:t>– подбирать оптимальные технологические способы изготовления деталей и изделия в целом</w:t>
      </w:r>
    </w:p>
    <w:p w:rsidR="002B11AF" w:rsidRPr="001B4C8C" w:rsidRDefault="002B11AF" w:rsidP="001B4C8C">
      <w:pPr>
        <w:pStyle w:val="a4"/>
        <w:shd w:val="clear" w:color="auto" w:fill="FFFFFF"/>
        <w:spacing w:before="0" w:beforeAutospacing="0" w:after="0" w:afterAutospacing="0"/>
        <w:jc w:val="both"/>
        <w:rPr>
          <w:color w:val="000000"/>
        </w:rPr>
      </w:pPr>
      <w:r w:rsidRPr="001B4C8C">
        <w:rPr>
          <w:color w:val="000000"/>
        </w:rPr>
        <w:t>- соблюдать общие требования дизайна изделий;</w:t>
      </w:r>
    </w:p>
    <w:p w:rsidR="002B11AF" w:rsidRDefault="002B11AF" w:rsidP="00056F6E">
      <w:pPr>
        <w:pStyle w:val="a4"/>
        <w:shd w:val="clear" w:color="auto" w:fill="FFFFFF"/>
        <w:spacing w:before="0" w:beforeAutospacing="0" w:after="0" w:afterAutospacing="0"/>
        <w:jc w:val="both"/>
        <w:rPr>
          <w:color w:val="000000"/>
        </w:rPr>
      </w:pPr>
      <w:r w:rsidRPr="001B4C8C">
        <w:rPr>
          <w:color w:val="000000"/>
        </w:rPr>
        <w:t>- планировать предстоящую практическую деятельность. Осуществлять самоконтроль</w:t>
      </w:r>
    </w:p>
    <w:p w:rsidR="00056F6E" w:rsidRPr="00056F6E" w:rsidRDefault="00056F6E" w:rsidP="00056F6E">
      <w:pPr>
        <w:pStyle w:val="a4"/>
        <w:shd w:val="clear" w:color="auto" w:fill="FFFFFF"/>
        <w:spacing w:before="0" w:beforeAutospacing="0" w:after="0" w:afterAutospacing="0"/>
        <w:jc w:val="both"/>
        <w:rPr>
          <w:color w:val="000000"/>
        </w:rPr>
      </w:pPr>
    </w:p>
    <w:p w:rsidR="00AD421C" w:rsidRPr="00056F6E" w:rsidRDefault="00AD421C" w:rsidP="00056F6E">
      <w:pPr>
        <w:pStyle w:val="a3"/>
        <w:numPr>
          <w:ilvl w:val="1"/>
          <w:numId w:val="5"/>
        </w:numPr>
        <w:ind w:left="0" w:firstLine="0"/>
        <w:jc w:val="both"/>
        <w:rPr>
          <w:b/>
          <w:color w:val="000000"/>
        </w:rPr>
      </w:pPr>
      <w:r w:rsidRPr="00056F6E">
        <w:rPr>
          <w:b/>
          <w:color w:val="000000"/>
        </w:rPr>
        <w:t xml:space="preserve">Содержание программы. </w:t>
      </w:r>
    </w:p>
    <w:p w:rsidR="00AD421C" w:rsidRPr="00056F6E" w:rsidRDefault="00056F6E" w:rsidP="00056F6E">
      <w:pPr>
        <w:pStyle w:val="a3"/>
        <w:jc w:val="center"/>
        <w:rPr>
          <w:b/>
        </w:rPr>
      </w:pPr>
      <w:r>
        <w:rPr>
          <w:b/>
        </w:rPr>
        <w:t>Учебный план.</w:t>
      </w:r>
    </w:p>
    <w:tbl>
      <w:tblPr>
        <w:tblStyle w:val="a5"/>
        <w:tblW w:w="10881" w:type="dxa"/>
        <w:tblLayout w:type="fixed"/>
        <w:tblLook w:val="04A0"/>
      </w:tblPr>
      <w:tblGrid>
        <w:gridCol w:w="675"/>
        <w:gridCol w:w="4111"/>
        <w:gridCol w:w="1134"/>
        <w:gridCol w:w="1276"/>
        <w:gridCol w:w="1843"/>
        <w:gridCol w:w="1842"/>
      </w:tblGrid>
      <w:tr w:rsidR="00AD421C" w:rsidRPr="00C86A00" w:rsidTr="00647131">
        <w:tc>
          <w:tcPr>
            <w:tcW w:w="675" w:type="dxa"/>
            <w:vMerge w:val="restart"/>
          </w:tcPr>
          <w:p w:rsidR="00AD421C" w:rsidRPr="00C86A00" w:rsidRDefault="00AD421C" w:rsidP="00C86A00">
            <w:pPr>
              <w:jc w:val="both"/>
              <w:rPr>
                <w:rFonts w:ascii="Times New Roman" w:hAnsi="Times New Roman" w:cs="Times New Roman"/>
                <w:sz w:val="24"/>
                <w:szCs w:val="24"/>
              </w:rPr>
            </w:pPr>
            <w:r w:rsidRPr="00C86A00">
              <w:rPr>
                <w:rFonts w:ascii="Times New Roman" w:hAnsi="Times New Roman" w:cs="Times New Roman"/>
                <w:sz w:val="24"/>
                <w:szCs w:val="24"/>
              </w:rPr>
              <w:t>№</w:t>
            </w:r>
            <w:proofErr w:type="spellStart"/>
            <w:r w:rsidRPr="00C86A00">
              <w:rPr>
                <w:rFonts w:ascii="Times New Roman" w:hAnsi="Times New Roman" w:cs="Times New Roman"/>
                <w:sz w:val="24"/>
                <w:szCs w:val="24"/>
              </w:rPr>
              <w:t>п\</w:t>
            </w:r>
            <w:proofErr w:type="gramStart"/>
            <w:r w:rsidRPr="00C86A00">
              <w:rPr>
                <w:rFonts w:ascii="Times New Roman" w:hAnsi="Times New Roman" w:cs="Times New Roman"/>
                <w:sz w:val="24"/>
                <w:szCs w:val="24"/>
              </w:rPr>
              <w:t>п</w:t>
            </w:r>
            <w:proofErr w:type="spellEnd"/>
            <w:proofErr w:type="gramEnd"/>
          </w:p>
        </w:tc>
        <w:tc>
          <w:tcPr>
            <w:tcW w:w="4111" w:type="dxa"/>
            <w:vMerge w:val="restart"/>
          </w:tcPr>
          <w:p w:rsidR="00AD421C" w:rsidRPr="00C86A00" w:rsidRDefault="00AD421C" w:rsidP="00C86A00">
            <w:pPr>
              <w:jc w:val="both"/>
              <w:rPr>
                <w:rFonts w:ascii="Times New Roman" w:hAnsi="Times New Roman" w:cs="Times New Roman"/>
                <w:sz w:val="24"/>
                <w:szCs w:val="24"/>
              </w:rPr>
            </w:pPr>
            <w:r w:rsidRPr="00C86A00">
              <w:rPr>
                <w:rFonts w:ascii="Times New Roman" w:hAnsi="Times New Roman" w:cs="Times New Roman"/>
                <w:sz w:val="24"/>
                <w:szCs w:val="24"/>
              </w:rPr>
              <w:t>Тема</w:t>
            </w:r>
          </w:p>
        </w:tc>
        <w:tc>
          <w:tcPr>
            <w:tcW w:w="4253" w:type="dxa"/>
            <w:gridSpan w:val="3"/>
          </w:tcPr>
          <w:p w:rsidR="00AD421C" w:rsidRPr="00C86A00" w:rsidRDefault="00AD421C" w:rsidP="00C86A00">
            <w:pPr>
              <w:jc w:val="both"/>
              <w:rPr>
                <w:rFonts w:ascii="Times New Roman" w:hAnsi="Times New Roman" w:cs="Times New Roman"/>
                <w:sz w:val="24"/>
                <w:szCs w:val="24"/>
              </w:rPr>
            </w:pPr>
            <w:r w:rsidRPr="00C86A00">
              <w:rPr>
                <w:rFonts w:ascii="Times New Roman" w:hAnsi="Times New Roman" w:cs="Times New Roman"/>
                <w:sz w:val="24"/>
                <w:szCs w:val="24"/>
              </w:rPr>
              <w:t>Кол-во часов</w:t>
            </w:r>
          </w:p>
        </w:tc>
        <w:tc>
          <w:tcPr>
            <w:tcW w:w="1842" w:type="dxa"/>
            <w:vMerge w:val="restart"/>
          </w:tcPr>
          <w:p w:rsidR="00AD421C" w:rsidRPr="00C86A00" w:rsidRDefault="00AD421C" w:rsidP="00C86A00">
            <w:pPr>
              <w:jc w:val="both"/>
              <w:rPr>
                <w:rFonts w:ascii="Times New Roman" w:hAnsi="Times New Roman" w:cs="Times New Roman"/>
                <w:sz w:val="24"/>
                <w:szCs w:val="24"/>
              </w:rPr>
            </w:pPr>
            <w:r w:rsidRPr="00C86A00">
              <w:rPr>
                <w:rFonts w:ascii="Times New Roman" w:hAnsi="Times New Roman" w:cs="Times New Roman"/>
                <w:sz w:val="24"/>
                <w:szCs w:val="24"/>
              </w:rPr>
              <w:t xml:space="preserve">Форма аттестации/контроля </w:t>
            </w:r>
          </w:p>
        </w:tc>
      </w:tr>
      <w:tr w:rsidR="00AD421C" w:rsidRPr="00C86A00" w:rsidTr="00647131">
        <w:tc>
          <w:tcPr>
            <w:tcW w:w="675" w:type="dxa"/>
            <w:vMerge/>
          </w:tcPr>
          <w:p w:rsidR="00AD421C" w:rsidRPr="00C86A00" w:rsidRDefault="00AD421C" w:rsidP="00C86A00">
            <w:pPr>
              <w:jc w:val="both"/>
              <w:rPr>
                <w:rFonts w:ascii="Times New Roman" w:hAnsi="Times New Roman" w:cs="Times New Roman"/>
                <w:sz w:val="24"/>
                <w:szCs w:val="24"/>
              </w:rPr>
            </w:pPr>
          </w:p>
        </w:tc>
        <w:tc>
          <w:tcPr>
            <w:tcW w:w="4111" w:type="dxa"/>
            <w:vMerge/>
          </w:tcPr>
          <w:p w:rsidR="00AD421C" w:rsidRPr="00C86A00" w:rsidRDefault="00AD421C" w:rsidP="00C86A00">
            <w:pPr>
              <w:jc w:val="both"/>
              <w:rPr>
                <w:rFonts w:ascii="Times New Roman" w:hAnsi="Times New Roman" w:cs="Times New Roman"/>
                <w:sz w:val="24"/>
                <w:szCs w:val="24"/>
              </w:rPr>
            </w:pPr>
          </w:p>
        </w:tc>
        <w:tc>
          <w:tcPr>
            <w:tcW w:w="1134" w:type="dxa"/>
          </w:tcPr>
          <w:p w:rsidR="00AD421C" w:rsidRPr="00C86A00" w:rsidRDefault="0060517F" w:rsidP="00C86A00">
            <w:pPr>
              <w:jc w:val="both"/>
              <w:rPr>
                <w:rFonts w:ascii="Times New Roman" w:hAnsi="Times New Roman" w:cs="Times New Roman"/>
                <w:sz w:val="24"/>
                <w:szCs w:val="24"/>
              </w:rPr>
            </w:pPr>
            <w:r w:rsidRPr="00C86A00">
              <w:rPr>
                <w:rFonts w:ascii="Times New Roman" w:hAnsi="Times New Roman" w:cs="Times New Roman"/>
                <w:sz w:val="24"/>
                <w:szCs w:val="24"/>
              </w:rPr>
              <w:t>Теория</w:t>
            </w:r>
          </w:p>
        </w:tc>
        <w:tc>
          <w:tcPr>
            <w:tcW w:w="1276" w:type="dxa"/>
          </w:tcPr>
          <w:p w:rsidR="00AD421C" w:rsidRPr="00C86A00" w:rsidRDefault="0060517F" w:rsidP="00C86A00">
            <w:pPr>
              <w:jc w:val="both"/>
              <w:rPr>
                <w:rFonts w:ascii="Times New Roman" w:hAnsi="Times New Roman" w:cs="Times New Roman"/>
                <w:sz w:val="24"/>
                <w:szCs w:val="24"/>
              </w:rPr>
            </w:pPr>
            <w:r w:rsidRPr="00C86A00">
              <w:rPr>
                <w:rFonts w:ascii="Times New Roman" w:hAnsi="Times New Roman" w:cs="Times New Roman"/>
                <w:sz w:val="24"/>
                <w:szCs w:val="24"/>
              </w:rPr>
              <w:t>Практика</w:t>
            </w:r>
          </w:p>
        </w:tc>
        <w:tc>
          <w:tcPr>
            <w:tcW w:w="1843" w:type="dxa"/>
          </w:tcPr>
          <w:p w:rsidR="00AD421C" w:rsidRPr="00C86A00" w:rsidRDefault="0060517F" w:rsidP="00C86A00">
            <w:pPr>
              <w:jc w:val="both"/>
              <w:rPr>
                <w:rFonts w:ascii="Times New Roman" w:hAnsi="Times New Roman" w:cs="Times New Roman"/>
                <w:sz w:val="24"/>
                <w:szCs w:val="24"/>
              </w:rPr>
            </w:pPr>
            <w:r w:rsidRPr="00C86A00">
              <w:rPr>
                <w:rFonts w:ascii="Times New Roman" w:hAnsi="Times New Roman" w:cs="Times New Roman"/>
                <w:sz w:val="24"/>
                <w:szCs w:val="24"/>
              </w:rPr>
              <w:t>Всего</w:t>
            </w:r>
          </w:p>
        </w:tc>
        <w:tc>
          <w:tcPr>
            <w:tcW w:w="1842" w:type="dxa"/>
            <w:vMerge/>
          </w:tcPr>
          <w:p w:rsidR="00AD421C" w:rsidRPr="00C86A00" w:rsidRDefault="00AD421C" w:rsidP="00C86A00">
            <w:pPr>
              <w:jc w:val="both"/>
              <w:rPr>
                <w:rFonts w:ascii="Times New Roman" w:hAnsi="Times New Roman" w:cs="Times New Roman"/>
                <w:sz w:val="24"/>
                <w:szCs w:val="24"/>
              </w:rPr>
            </w:pPr>
          </w:p>
        </w:tc>
      </w:tr>
      <w:tr w:rsidR="00AD421C" w:rsidRPr="00C86A00" w:rsidTr="00647131">
        <w:tc>
          <w:tcPr>
            <w:tcW w:w="10881" w:type="dxa"/>
            <w:gridSpan w:val="6"/>
          </w:tcPr>
          <w:p w:rsidR="00AD421C" w:rsidRPr="00C86A00" w:rsidRDefault="0060517F" w:rsidP="00C86A00">
            <w:pPr>
              <w:jc w:val="center"/>
              <w:rPr>
                <w:rFonts w:ascii="Times New Roman" w:hAnsi="Times New Roman" w:cs="Times New Roman"/>
                <w:b/>
                <w:sz w:val="24"/>
                <w:szCs w:val="24"/>
              </w:rPr>
            </w:pPr>
            <w:r w:rsidRPr="00C86A00">
              <w:rPr>
                <w:rFonts w:ascii="Times New Roman" w:hAnsi="Times New Roman" w:cs="Times New Roman"/>
                <w:b/>
                <w:sz w:val="24"/>
                <w:szCs w:val="24"/>
              </w:rPr>
              <w:t>Раздел 1. Основы декоративной композиции</w:t>
            </w:r>
            <w:r w:rsidRPr="00C86A00">
              <w:rPr>
                <w:rFonts w:ascii="Times New Roman" w:hAnsi="Times New Roman" w:cs="Times New Roman"/>
                <w:b/>
                <w:iCs/>
                <w:color w:val="000000"/>
                <w:sz w:val="24"/>
                <w:szCs w:val="24"/>
              </w:rPr>
              <w:t xml:space="preserve"> </w:t>
            </w:r>
            <w:r w:rsidR="00AD421C" w:rsidRPr="00C86A00">
              <w:rPr>
                <w:rFonts w:ascii="Times New Roman" w:hAnsi="Times New Roman" w:cs="Times New Roman"/>
                <w:b/>
                <w:iCs/>
                <w:color w:val="000000"/>
                <w:sz w:val="24"/>
                <w:szCs w:val="24"/>
              </w:rPr>
              <w:t>(</w:t>
            </w:r>
            <w:r w:rsidRPr="00C86A00">
              <w:rPr>
                <w:rFonts w:ascii="Times New Roman" w:hAnsi="Times New Roman" w:cs="Times New Roman"/>
                <w:b/>
                <w:iCs/>
                <w:color w:val="000000"/>
                <w:sz w:val="24"/>
                <w:szCs w:val="24"/>
              </w:rPr>
              <w:t xml:space="preserve">10 </w:t>
            </w:r>
            <w:r w:rsidR="00AD421C" w:rsidRPr="00C86A00">
              <w:rPr>
                <w:rFonts w:ascii="Times New Roman" w:hAnsi="Times New Roman" w:cs="Times New Roman"/>
                <w:b/>
                <w:iCs/>
                <w:color w:val="000000"/>
                <w:sz w:val="24"/>
                <w:szCs w:val="24"/>
              </w:rPr>
              <w:t>ч.).</w:t>
            </w:r>
          </w:p>
        </w:tc>
      </w:tr>
      <w:tr w:rsidR="0060517F" w:rsidRPr="00C86A00" w:rsidTr="00647131">
        <w:tc>
          <w:tcPr>
            <w:tcW w:w="675" w:type="dxa"/>
          </w:tcPr>
          <w:p w:rsidR="0060517F" w:rsidRPr="00C86A00" w:rsidRDefault="0060517F" w:rsidP="00C86A00">
            <w:pPr>
              <w:jc w:val="both"/>
              <w:rPr>
                <w:rFonts w:ascii="Times New Roman" w:hAnsi="Times New Roman" w:cs="Times New Roman"/>
                <w:b/>
                <w:sz w:val="24"/>
                <w:szCs w:val="24"/>
              </w:rPr>
            </w:pPr>
            <w:r w:rsidRPr="00C86A00">
              <w:rPr>
                <w:rFonts w:ascii="Times New Roman" w:hAnsi="Times New Roman" w:cs="Times New Roman"/>
                <w:b/>
                <w:sz w:val="24"/>
                <w:szCs w:val="24"/>
              </w:rPr>
              <w:t>1-2</w:t>
            </w:r>
          </w:p>
        </w:tc>
        <w:tc>
          <w:tcPr>
            <w:tcW w:w="4111" w:type="dxa"/>
          </w:tcPr>
          <w:p w:rsidR="0060517F" w:rsidRPr="00C86A00" w:rsidRDefault="0060517F" w:rsidP="00C86A00">
            <w:pPr>
              <w:rPr>
                <w:rFonts w:ascii="Times New Roman" w:hAnsi="Times New Roman" w:cs="Times New Roman"/>
                <w:sz w:val="24"/>
                <w:szCs w:val="24"/>
              </w:rPr>
            </w:pPr>
            <w:r w:rsidRPr="00C86A00">
              <w:rPr>
                <w:rFonts w:ascii="Times New Roman" w:hAnsi="Times New Roman" w:cs="Times New Roman"/>
                <w:sz w:val="24"/>
                <w:szCs w:val="24"/>
              </w:rPr>
              <w:t>Вводная беседа о ДПИ.</w:t>
            </w:r>
            <w:r w:rsidRPr="00C86A00">
              <w:rPr>
                <w:rFonts w:ascii="Times New Roman" w:hAnsi="Times New Roman" w:cs="Times New Roman"/>
                <w:color w:val="000000"/>
                <w:sz w:val="24"/>
                <w:szCs w:val="24"/>
              </w:rPr>
              <w:t xml:space="preserve"> Первичная диагностика</w:t>
            </w:r>
            <w:r w:rsidRPr="00C86A00">
              <w:rPr>
                <w:rFonts w:ascii="Times New Roman" w:hAnsi="Times New Roman" w:cs="Times New Roman"/>
                <w:sz w:val="24"/>
                <w:szCs w:val="24"/>
              </w:rPr>
              <w:t>.    Виды орнамента. «Букет из осенних листьев». Панно</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Наблюдение</w:t>
            </w:r>
          </w:p>
        </w:tc>
      </w:tr>
      <w:tr w:rsidR="0060517F" w:rsidRPr="00C86A00" w:rsidTr="00647131">
        <w:tc>
          <w:tcPr>
            <w:tcW w:w="675" w:type="dxa"/>
          </w:tcPr>
          <w:p w:rsidR="0060517F" w:rsidRPr="00C86A00" w:rsidRDefault="0060517F" w:rsidP="00C86A00">
            <w:pPr>
              <w:jc w:val="both"/>
              <w:rPr>
                <w:rFonts w:ascii="Times New Roman" w:hAnsi="Times New Roman" w:cs="Times New Roman"/>
                <w:b/>
                <w:sz w:val="24"/>
                <w:szCs w:val="24"/>
              </w:rPr>
            </w:pPr>
            <w:r w:rsidRPr="00C86A00">
              <w:rPr>
                <w:rFonts w:ascii="Times New Roman" w:hAnsi="Times New Roman" w:cs="Times New Roman"/>
                <w:b/>
                <w:sz w:val="24"/>
                <w:szCs w:val="24"/>
              </w:rPr>
              <w:t>3-4</w:t>
            </w:r>
          </w:p>
        </w:tc>
        <w:tc>
          <w:tcPr>
            <w:tcW w:w="4111" w:type="dxa"/>
          </w:tcPr>
          <w:p w:rsidR="0060517F" w:rsidRPr="00C86A00" w:rsidRDefault="0060517F" w:rsidP="00C86A00">
            <w:pPr>
              <w:rPr>
                <w:rFonts w:ascii="Times New Roman" w:hAnsi="Times New Roman" w:cs="Times New Roman"/>
                <w:sz w:val="24"/>
                <w:szCs w:val="24"/>
              </w:rPr>
            </w:pPr>
            <w:r w:rsidRPr="00C86A00">
              <w:rPr>
                <w:rFonts w:ascii="Times New Roman" w:hAnsi="Times New Roman" w:cs="Times New Roman"/>
                <w:sz w:val="24"/>
                <w:szCs w:val="24"/>
              </w:rPr>
              <w:t>Орнамент в полосе.</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Наблюдение</w:t>
            </w:r>
          </w:p>
        </w:tc>
      </w:tr>
      <w:tr w:rsidR="0060517F" w:rsidRPr="00C86A00" w:rsidTr="00647131">
        <w:tc>
          <w:tcPr>
            <w:tcW w:w="675" w:type="dxa"/>
          </w:tcPr>
          <w:p w:rsidR="0060517F" w:rsidRPr="00C86A00" w:rsidRDefault="0060517F" w:rsidP="00C86A00">
            <w:pPr>
              <w:jc w:val="both"/>
              <w:rPr>
                <w:rFonts w:ascii="Times New Roman" w:hAnsi="Times New Roman" w:cs="Times New Roman"/>
                <w:b/>
                <w:sz w:val="24"/>
                <w:szCs w:val="24"/>
              </w:rPr>
            </w:pPr>
            <w:r w:rsidRPr="00C86A00">
              <w:rPr>
                <w:rFonts w:ascii="Times New Roman" w:hAnsi="Times New Roman" w:cs="Times New Roman"/>
                <w:b/>
                <w:sz w:val="24"/>
                <w:szCs w:val="24"/>
              </w:rPr>
              <w:t>5-6</w:t>
            </w:r>
          </w:p>
        </w:tc>
        <w:tc>
          <w:tcPr>
            <w:tcW w:w="4111" w:type="dxa"/>
          </w:tcPr>
          <w:p w:rsidR="0060517F" w:rsidRPr="00C86A00" w:rsidRDefault="0060517F" w:rsidP="00C86A00">
            <w:pPr>
              <w:rPr>
                <w:rFonts w:ascii="Times New Roman" w:hAnsi="Times New Roman" w:cs="Times New Roman"/>
                <w:sz w:val="24"/>
                <w:szCs w:val="24"/>
              </w:rPr>
            </w:pPr>
            <w:r w:rsidRPr="00C86A00">
              <w:rPr>
                <w:rFonts w:ascii="Times New Roman" w:hAnsi="Times New Roman" w:cs="Times New Roman"/>
                <w:sz w:val="24"/>
                <w:szCs w:val="24"/>
              </w:rPr>
              <w:t>Орнамент в квадрате.</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Наблюдение</w:t>
            </w:r>
          </w:p>
        </w:tc>
      </w:tr>
      <w:tr w:rsidR="0060517F" w:rsidRPr="00C86A00" w:rsidTr="00647131">
        <w:tc>
          <w:tcPr>
            <w:tcW w:w="675" w:type="dxa"/>
          </w:tcPr>
          <w:p w:rsidR="0060517F" w:rsidRPr="00C86A00" w:rsidRDefault="0060517F" w:rsidP="00C86A00">
            <w:pPr>
              <w:jc w:val="both"/>
              <w:rPr>
                <w:rFonts w:ascii="Times New Roman" w:hAnsi="Times New Roman" w:cs="Times New Roman"/>
                <w:b/>
                <w:sz w:val="24"/>
                <w:szCs w:val="24"/>
              </w:rPr>
            </w:pPr>
            <w:r w:rsidRPr="00C86A00">
              <w:rPr>
                <w:rFonts w:ascii="Times New Roman" w:hAnsi="Times New Roman" w:cs="Times New Roman"/>
                <w:b/>
                <w:sz w:val="24"/>
                <w:szCs w:val="24"/>
              </w:rPr>
              <w:t>7-8</w:t>
            </w:r>
          </w:p>
        </w:tc>
        <w:tc>
          <w:tcPr>
            <w:tcW w:w="4111" w:type="dxa"/>
          </w:tcPr>
          <w:p w:rsidR="0060517F" w:rsidRPr="00C86A00" w:rsidRDefault="0060517F" w:rsidP="00C86A00">
            <w:pPr>
              <w:rPr>
                <w:rFonts w:ascii="Times New Roman" w:hAnsi="Times New Roman" w:cs="Times New Roman"/>
                <w:sz w:val="24"/>
                <w:szCs w:val="24"/>
              </w:rPr>
            </w:pPr>
            <w:r w:rsidRPr="00C86A00">
              <w:rPr>
                <w:rFonts w:ascii="Times New Roman" w:hAnsi="Times New Roman" w:cs="Times New Roman"/>
                <w:sz w:val="24"/>
                <w:szCs w:val="24"/>
              </w:rPr>
              <w:t>Орнамент в круге.</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Наблюдение</w:t>
            </w:r>
          </w:p>
        </w:tc>
      </w:tr>
      <w:tr w:rsidR="0060517F" w:rsidRPr="00C86A00" w:rsidTr="00647131">
        <w:tc>
          <w:tcPr>
            <w:tcW w:w="675" w:type="dxa"/>
          </w:tcPr>
          <w:p w:rsidR="0060517F" w:rsidRPr="00C86A00" w:rsidRDefault="0060517F" w:rsidP="00C86A00">
            <w:pPr>
              <w:jc w:val="both"/>
              <w:rPr>
                <w:rFonts w:ascii="Times New Roman" w:hAnsi="Times New Roman" w:cs="Times New Roman"/>
                <w:b/>
                <w:sz w:val="24"/>
                <w:szCs w:val="24"/>
              </w:rPr>
            </w:pPr>
            <w:r w:rsidRPr="00C86A00">
              <w:rPr>
                <w:rFonts w:ascii="Times New Roman" w:hAnsi="Times New Roman" w:cs="Times New Roman"/>
                <w:b/>
                <w:sz w:val="24"/>
                <w:szCs w:val="24"/>
              </w:rPr>
              <w:t>9-10</w:t>
            </w:r>
          </w:p>
        </w:tc>
        <w:tc>
          <w:tcPr>
            <w:tcW w:w="4111" w:type="dxa"/>
          </w:tcPr>
          <w:p w:rsidR="0060517F" w:rsidRPr="00C86A00" w:rsidRDefault="0060517F" w:rsidP="00C86A00">
            <w:pPr>
              <w:rPr>
                <w:rFonts w:ascii="Times New Roman" w:hAnsi="Times New Roman" w:cs="Times New Roman"/>
                <w:sz w:val="24"/>
                <w:szCs w:val="24"/>
              </w:rPr>
            </w:pPr>
            <w:r w:rsidRPr="00C86A00">
              <w:rPr>
                <w:rFonts w:ascii="Times New Roman" w:hAnsi="Times New Roman" w:cs="Times New Roman"/>
                <w:sz w:val="24"/>
                <w:szCs w:val="24"/>
              </w:rPr>
              <w:t xml:space="preserve">Орнаментальная композиция </w:t>
            </w:r>
          </w:p>
        </w:tc>
        <w:tc>
          <w:tcPr>
            <w:tcW w:w="1134" w:type="dxa"/>
          </w:tcPr>
          <w:p w:rsidR="0060517F" w:rsidRPr="00C86A00" w:rsidRDefault="00C86A00" w:rsidP="00C86A00">
            <w:pPr>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60517F" w:rsidRPr="00C86A00" w:rsidRDefault="00C86A00" w:rsidP="00C86A00">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60517F" w:rsidRPr="00C86A00" w:rsidTr="00647131">
        <w:tc>
          <w:tcPr>
            <w:tcW w:w="10881" w:type="dxa"/>
            <w:gridSpan w:val="6"/>
          </w:tcPr>
          <w:p w:rsidR="009E5B08" w:rsidRPr="00056F6E" w:rsidRDefault="0060517F" w:rsidP="00056F6E">
            <w:pPr>
              <w:jc w:val="center"/>
              <w:rPr>
                <w:rFonts w:ascii="Times New Roman" w:hAnsi="Times New Roman" w:cs="Times New Roman"/>
                <w:b/>
                <w:sz w:val="24"/>
                <w:szCs w:val="24"/>
              </w:rPr>
            </w:pPr>
            <w:r w:rsidRPr="00C86A00">
              <w:rPr>
                <w:rFonts w:ascii="Times New Roman" w:hAnsi="Times New Roman" w:cs="Times New Roman"/>
                <w:b/>
                <w:sz w:val="24"/>
                <w:szCs w:val="24"/>
              </w:rPr>
              <w:t>Раздел 2. Народные художественные промыслы</w:t>
            </w:r>
            <w:r w:rsidR="009E5B08" w:rsidRPr="00C86A00">
              <w:rPr>
                <w:rFonts w:ascii="Times New Roman" w:hAnsi="Times New Roman" w:cs="Times New Roman"/>
                <w:b/>
                <w:sz w:val="24"/>
                <w:szCs w:val="24"/>
              </w:rPr>
              <w:t xml:space="preserve"> (14 ч.)</w:t>
            </w: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11-12</w:t>
            </w:r>
          </w:p>
        </w:tc>
        <w:tc>
          <w:tcPr>
            <w:tcW w:w="4111" w:type="dxa"/>
          </w:tcPr>
          <w:p w:rsidR="0060517F" w:rsidRPr="00C86A00" w:rsidRDefault="0060517F" w:rsidP="00C86A00">
            <w:pPr>
              <w:jc w:val="both"/>
              <w:rPr>
                <w:rFonts w:ascii="Times New Roman" w:hAnsi="Times New Roman" w:cs="Times New Roman"/>
                <w:sz w:val="24"/>
                <w:szCs w:val="24"/>
              </w:rPr>
            </w:pPr>
            <w:r w:rsidRPr="00C86A00">
              <w:rPr>
                <w:rFonts w:ascii="Times New Roman" w:hAnsi="Times New Roman" w:cs="Times New Roman"/>
                <w:sz w:val="24"/>
                <w:szCs w:val="24"/>
              </w:rPr>
              <w:t xml:space="preserve">Народная глиняная игрушка. </w:t>
            </w:r>
            <w:proofErr w:type="spellStart"/>
            <w:r w:rsidRPr="00C86A00">
              <w:rPr>
                <w:rFonts w:ascii="Times New Roman" w:hAnsi="Times New Roman" w:cs="Times New Roman"/>
                <w:sz w:val="24"/>
                <w:szCs w:val="24"/>
              </w:rPr>
              <w:t>Каргопольская</w:t>
            </w:r>
            <w:proofErr w:type="spellEnd"/>
            <w:r w:rsidRPr="00C86A00">
              <w:rPr>
                <w:rFonts w:ascii="Times New Roman" w:hAnsi="Times New Roman" w:cs="Times New Roman"/>
                <w:sz w:val="24"/>
                <w:szCs w:val="24"/>
              </w:rPr>
              <w:t xml:space="preserve">,  </w:t>
            </w:r>
            <w:proofErr w:type="spellStart"/>
            <w:r w:rsidRPr="00C86A00">
              <w:rPr>
                <w:rFonts w:ascii="Times New Roman" w:hAnsi="Times New Roman" w:cs="Times New Roman"/>
                <w:sz w:val="24"/>
                <w:szCs w:val="24"/>
              </w:rPr>
              <w:t>филимоновская</w:t>
            </w:r>
            <w:proofErr w:type="spellEnd"/>
            <w:r w:rsidRPr="00C86A00">
              <w:rPr>
                <w:rFonts w:ascii="Times New Roman" w:hAnsi="Times New Roman" w:cs="Times New Roman"/>
                <w:sz w:val="24"/>
                <w:szCs w:val="24"/>
              </w:rPr>
              <w:t xml:space="preserve"> и дымковская глиняная игрушка</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Наблюдение</w:t>
            </w: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13-14</w:t>
            </w:r>
          </w:p>
        </w:tc>
        <w:tc>
          <w:tcPr>
            <w:tcW w:w="4111" w:type="dxa"/>
          </w:tcPr>
          <w:p w:rsidR="0060517F" w:rsidRPr="00C86A00" w:rsidRDefault="0060517F" w:rsidP="00C86A00">
            <w:pPr>
              <w:jc w:val="both"/>
              <w:rPr>
                <w:rFonts w:ascii="Times New Roman" w:hAnsi="Times New Roman" w:cs="Times New Roman"/>
                <w:sz w:val="24"/>
                <w:szCs w:val="24"/>
              </w:rPr>
            </w:pPr>
            <w:r w:rsidRPr="00C86A00">
              <w:rPr>
                <w:rFonts w:ascii="Times New Roman" w:hAnsi="Times New Roman" w:cs="Times New Roman"/>
                <w:sz w:val="24"/>
                <w:szCs w:val="24"/>
              </w:rPr>
              <w:t>Народная игрушка из дерева - матрёшка.</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15-16</w:t>
            </w:r>
          </w:p>
        </w:tc>
        <w:tc>
          <w:tcPr>
            <w:tcW w:w="4111" w:type="dxa"/>
          </w:tcPr>
          <w:p w:rsidR="0060517F" w:rsidRPr="00C86A00" w:rsidRDefault="0060517F" w:rsidP="00C86A00">
            <w:pPr>
              <w:jc w:val="both"/>
              <w:rPr>
                <w:rFonts w:ascii="Times New Roman" w:hAnsi="Times New Roman" w:cs="Times New Roman"/>
                <w:sz w:val="24"/>
                <w:szCs w:val="24"/>
              </w:rPr>
            </w:pPr>
            <w:r w:rsidRPr="00C86A00">
              <w:rPr>
                <w:rFonts w:ascii="Times New Roman" w:hAnsi="Times New Roman" w:cs="Times New Roman"/>
                <w:sz w:val="24"/>
                <w:szCs w:val="24"/>
              </w:rPr>
              <w:t>Гжельская керамика «Цветы на фарфоре»</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17-18</w:t>
            </w:r>
          </w:p>
        </w:tc>
        <w:tc>
          <w:tcPr>
            <w:tcW w:w="4111" w:type="dxa"/>
          </w:tcPr>
          <w:p w:rsidR="0060517F" w:rsidRPr="00C86A00" w:rsidRDefault="0060517F" w:rsidP="00C86A00">
            <w:pPr>
              <w:jc w:val="both"/>
              <w:rPr>
                <w:rFonts w:ascii="Times New Roman" w:hAnsi="Times New Roman" w:cs="Times New Roman"/>
                <w:b/>
                <w:sz w:val="24"/>
                <w:szCs w:val="24"/>
              </w:rPr>
            </w:pPr>
            <w:r w:rsidRPr="00C86A00">
              <w:rPr>
                <w:rFonts w:ascii="Times New Roman" w:hAnsi="Times New Roman" w:cs="Times New Roman"/>
                <w:sz w:val="24"/>
                <w:szCs w:val="24"/>
              </w:rPr>
              <w:t>Искусство Городца «Городецкие бутоны»</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19-20</w:t>
            </w:r>
          </w:p>
        </w:tc>
        <w:tc>
          <w:tcPr>
            <w:tcW w:w="4111" w:type="dxa"/>
          </w:tcPr>
          <w:p w:rsidR="0060517F" w:rsidRPr="00C86A00" w:rsidRDefault="0060517F" w:rsidP="00C86A00">
            <w:pPr>
              <w:jc w:val="both"/>
              <w:rPr>
                <w:rFonts w:ascii="Times New Roman" w:hAnsi="Times New Roman" w:cs="Times New Roman"/>
                <w:sz w:val="24"/>
                <w:szCs w:val="24"/>
              </w:rPr>
            </w:pPr>
            <w:r w:rsidRPr="00C86A00">
              <w:rPr>
                <w:rFonts w:ascii="Times New Roman" w:hAnsi="Times New Roman" w:cs="Times New Roman"/>
                <w:sz w:val="24"/>
                <w:szCs w:val="24"/>
              </w:rPr>
              <w:t>Хохломская роспись «Золотая Хохлома»</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21-22</w:t>
            </w:r>
          </w:p>
        </w:tc>
        <w:tc>
          <w:tcPr>
            <w:tcW w:w="4111" w:type="dxa"/>
          </w:tcPr>
          <w:p w:rsidR="0060517F" w:rsidRPr="00C86A00" w:rsidRDefault="0060517F" w:rsidP="00C86A00">
            <w:pPr>
              <w:jc w:val="both"/>
              <w:rPr>
                <w:rFonts w:ascii="Times New Roman" w:hAnsi="Times New Roman" w:cs="Times New Roman"/>
                <w:sz w:val="24"/>
                <w:szCs w:val="24"/>
              </w:rPr>
            </w:pPr>
            <w:r w:rsidRPr="00C86A00">
              <w:rPr>
                <w:rFonts w:ascii="Times New Roman" w:hAnsi="Times New Roman" w:cs="Times New Roman"/>
                <w:sz w:val="24"/>
                <w:szCs w:val="24"/>
              </w:rPr>
              <w:t xml:space="preserve"> Роспись по металлу. «</w:t>
            </w:r>
            <w:proofErr w:type="spellStart"/>
            <w:r w:rsidRPr="00C86A00">
              <w:rPr>
                <w:rFonts w:ascii="Times New Roman" w:hAnsi="Times New Roman" w:cs="Times New Roman"/>
                <w:sz w:val="24"/>
                <w:szCs w:val="24"/>
              </w:rPr>
              <w:t>Жостовские</w:t>
            </w:r>
            <w:proofErr w:type="spellEnd"/>
            <w:r w:rsidRPr="00C86A00">
              <w:rPr>
                <w:rFonts w:ascii="Times New Roman" w:hAnsi="Times New Roman" w:cs="Times New Roman"/>
                <w:sz w:val="24"/>
                <w:szCs w:val="24"/>
              </w:rPr>
              <w:t xml:space="preserve"> букеты».</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23-24</w:t>
            </w:r>
          </w:p>
        </w:tc>
        <w:tc>
          <w:tcPr>
            <w:tcW w:w="4111" w:type="dxa"/>
          </w:tcPr>
          <w:p w:rsidR="0060517F" w:rsidRPr="00C86A00" w:rsidRDefault="0060517F" w:rsidP="00C86A00">
            <w:pPr>
              <w:jc w:val="both"/>
              <w:rPr>
                <w:rFonts w:ascii="Times New Roman" w:hAnsi="Times New Roman" w:cs="Times New Roman"/>
                <w:sz w:val="24"/>
                <w:szCs w:val="24"/>
              </w:rPr>
            </w:pPr>
            <w:r w:rsidRPr="00C86A00">
              <w:rPr>
                <w:rFonts w:ascii="Times New Roman" w:hAnsi="Times New Roman" w:cs="Times New Roman"/>
                <w:sz w:val="24"/>
                <w:szCs w:val="24"/>
              </w:rPr>
              <w:t xml:space="preserve">Лаковая миниатюра. Палех </w:t>
            </w:r>
          </w:p>
        </w:tc>
        <w:tc>
          <w:tcPr>
            <w:tcW w:w="1134"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60517F" w:rsidP="00C86A00">
            <w:pPr>
              <w:jc w:val="center"/>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9E5B08" w:rsidRPr="00C86A00" w:rsidTr="00647131">
        <w:tc>
          <w:tcPr>
            <w:tcW w:w="10881" w:type="dxa"/>
            <w:gridSpan w:val="6"/>
          </w:tcPr>
          <w:p w:rsidR="009E5B08" w:rsidRPr="00C86A00" w:rsidRDefault="009E5B08" w:rsidP="00C86A00">
            <w:pPr>
              <w:jc w:val="center"/>
              <w:rPr>
                <w:rFonts w:ascii="Times New Roman" w:hAnsi="Times New Roman" w:cs="Times New Roman"/>
                <w:b/>
                <w:sz w:val="24"/>
                <w:szCs w:val="24"/>
              </w:rPr>
            </w:pPr>
            <w:r w:rsidRPr="00C86A00">
              <w:rPr>
                <w:rFonts w:ascii="Times New Roman" w:hAnsi="Times New Roman" w:cs="Times New Roman"/>
                <w:b/>
                <w:sz w:val="24"/>
                <w:szCs w:val="24"/>
              </w:rPr>
              <w:t>Раздел 3. Обрядовые куклы (5 ч.)</w:t>
            </w: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25-26</w:t>
            </w:r>
          </w:p>
        </w:tc>
        <w:tc>
          <w:tcPr>
            <w:tcW w:w="4111" w:type="dxa"/>
          </w:tcPr>
          <w:p w:rsidR="0060517F" w:rsidRPr="00C86A00" w:rsidRDefault="009E5B08" w:rsidP="00C86A00">
            <w:pPr>
              <w:jc w:val="both"/>
              <w:rPr>
                <w:rFonts w:ascii="Times New Roman" w:hAnsi="Times New Roman" w:cs="Times New Roman"/>
                <w:color w:val="000000"/>
                <w:sz w:val="24"/>
                <w:szCs w:val="24"/>
              </w:rPr>
            </w:pPr>
            <w:r w:rsidRPr="00C86A00">
              <w:rPr>
                <w:rFonts w:ascii="Times New Roman" w:hAnsi="Times New Roman" w:cs="Times New Roman"/>
                <w:color w:val="000000"/>
                <w:sz w:val="24"/>
                <w:szCs w:val="24"/>
              </w:rPr>
              <w:t>Славянские куклы из ниток.</w:t>
            </w:r>
          </w:p>
        </w:tc>
        <w:tc>
          <w:tcPr>
            <w:tcW w:w="1134"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27</w:t>
            </w:r>
          </w:p>
        </w:tc>
        <w:tc>
          <w:tcPr>
            <w:tcW w:w="4111" w:type="dxa"/>
          </w:tcPr>
          <w:p w:rsidR="0060517F" w:rsidRPr="00C86A00" w:rsidRDefault="009E5B08" w:rsidP="00C86A00">
            <w:pPr>
              <w:jc w:val="both"/>
              <w:rPr>
                <w:rFonts w:ascii="Times New Roman" w:hAnsi="Times New Roman" w:cs="Times New Roman"/>
                <w:color w:val="000000"/>
                <w:sz w:val="24"/>
                <w:szCs w:val="24"/>
              </w:rPr>
            </w:pPr>
            <w:proofErr w:type="spellStart"/>
            <w:r w:rsidRPr="00C86A00">
              <w:rPr>
                <w:rFonts w:ascii="Times New Roman" w:hAnsi="Times New Roman" w:cs="Times New Roman"/>
                <w:color w:val="000000"/>
                <w:sz w:val="24"/>
                <w:szCs w:val="24"/>
              </w:rPr>
              <w:t>Зерновушка</w:t>
            </w:r>
            <w:proofErr w:type="spellEnd"/>
          </w:p>
        </w:tc>
        <w:tc>
          <w:tcPr>
            <w:tcW w:w="1134"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0,5</w:t>
            </w:r>
          </w:p>
        </w:tc>
        <w:tc>
          <w:tcPr>
            <w:tcW w:w="1843"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1</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28-29</w:t>
            </w:r>
          </w:p>
        </w:tc>
        <w:tc>
          <w:tcPr>
            <w:tcW w:w="4111" w:type="dxa"/>
          </w:tcPr>
          <w:p w:rsidR="0060517F" w:rsidRPr="00C86A00" w:rsidRDefault="009E5B08" w:rsidP="00C86A00">
            <w:pPr>
              <w:jc w:val="both"/>
              <w:rPr>
                <w:rFonts w:ascii="Times New Roman" w:hAnsi="Times New Roman" w:cs="Times New Roman"/>
                <w:color w:val="000000"/>
                <w:sz w:val="24"/>
                <w:szCs w:val="24"/>
              </w:rPr>
            </w:pPr>
            <w:r w:rsidRPr="00C86A00">
              <w:rPr>
                <w:rFonts w:ascii="Times New Roman" w:hAnsi="Times New Roman" w:cs="Times New Roman"/>
                <w:color w:val="000000"/>
                <w:sz w:val="24"/>
                <w:szCs w:val="24"/>
              </w:rPr>
              <w:t>Кукла на счастье и удачу.</w:t>
            </w:r>
          </w:p>
        </w:tc>
        <w:tc>
          <w:tcPr>
            <w:tcW w:w="1134"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9E5B08" w:rsidRPr="00C86A00" w:rsidTr="00647131">
        <w:tc>
          <w:tcPr>
            <w:tcW w:w="10881" w:type="dxa"/>
            <w:gridSpan w:val="6"/>
          </w:tcPr>
          <w:p w:rsidR="009E5B08" w:rsidRPr="00C86A00" w:rsidRDefault="009E5B08" w:rsidP="00C86A00">
            <w:pPr>
              <w:jc w:val="center"/>
              <w:rPr>
                <w:rFonts w:ascii="Times New Roman" w:hAnsi="Times New Roman" w:cs="Times New Roman"/>
                <w:sz w:val="24"/>
                <w:szCs w:val="24"/>
              </w:rPr>
            </w:pPr>
            <w:r w:rsidRPr="00C86A00">
              <w:rPr>
                <w:rFonts w:ascii="Times New Roman" w:hAnsi="Times New Roman" w:cs="Times New Roman"/>
                <w:b/>
                <w:sz w:val="24"/>
                <w:szCs w:val="24"/>
              </w:rPr>
              <w:t>Раздел 4. Современное декоративно - прикладное искусство (5 ч.)</w:t>
            </w:r>
          </w:p>
          <w:p w:rsidR="009E5B08" w:rsidRPr="00C86A00" w:rsidRDefault="009E5B08" w:rsidP="00C86A00">
            <w:pPr>
              <w:jc w:val="both"/>
              <w:rPr>
                <w:rFonts w:ascii="Times New Roman" w:hAnsi="Times New Roman" w:cs="Times New Roman"/>
                <w:sz w:val="24"/>
                <w:szCs w:val="24"/>
              </w:rPr>
            </w:pPr>
          </w:p>
        </w:tc>
      </w:tr>
      <w:tr w:rsidR="0060517F" w:rsidRPr="00C86A00" w:rsidTr="00647131">
        <w:tc>
          <w:tcPr>
            <w:tcW w:w="675" w:type="dxa"/>
          </w:tcPr>
          <w:p w:rsidR="0060517F"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30-31</w:t>
            </w:r>
          </w:p>
        </w:tc>
        <w:tc>
          <w:tcPr>
            <w:tcW w:w="4111" w:type="dxa"/>
          </w:tcPr>
          <w:p w:rsidR="0060517F" w:rsidRPr="00C86A00" w:rsidRDefault="009E5B08" w:rsidP="00C86A00">
            <w:pPr>
              <w:jc w:val="both"/>
              <w:rPr>
                <w:rFonts w:ascii="Times New Roman" w:hAnsi="Times New Roman" w:cs="Times New Roman"/>
                <w:color w:val="000000"/>
                <w:sz w:val="24"/>
                <w:szCs w:val="24"/>
              </w:rPr>
            </w:pPr>
            <w:proofErr w:type="spellStart"/>
            <w:r w:rsidRPr="00C86A00">
              <w:rPr>
                <w:rFonts w:ascii="Times New Roman" w:hAnsi="Times New Roman" w:cs="Times New Roman"/>
                <w:sz w:val="24"/>
                <w:szCs w:val="24"/>
              </w:rPr>
              <w:t>Декупаж</w:t>
            </w:r>
            <w:proofErr w:type="spellEnd"/>
          </w:p>
        </w:tc>
        <w:tc>
          <w:tcPr>
            <w:tcW w:w="1134"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60517F"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9E5B08" w:rsidRPr="00C86A00" w:rsidTr="00647131">
        <w:tc>
          <w:tcPr>
            <w:tcW w:w="675" w:type="dxa"/>
          </w:tcPr>
          <w:p w:rsidR="009E5B08"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32-33</w:t>
            </w:r>
          </w:p>
        </w:tc>
        <w:tc>
          <w:tcPr>
            <w:tcW w:w="4111" w:type="dxa"/>
          </w:tcPr>
          <w:p w:rsidR="009E5B08"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bCs/>
                <w:sz w:val="24"/>
                <w:szCs w:val="24"/>
              </w:rPr>
              <w:t>Роспись по стеклу</w:t>
            </w:r>
          </w:p>
        </w:tc>
        <w:tc>
          <w:tcPr>
            <w:tcW w:w="1134" w:type="dxa"/>
          </w:tcPr>
          <w:p w:rsidR="009E5B08"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0,5</w:t>
            </w:r>
          </w:p>
        </w:tc>
        <w:tc>
          <w:tcPr>
            <w:tcW w:w="1276" w:type="dxa"/>
          </w:tcPr>
          <w:p w:rsidR="009E5B08"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1,5</w:t>
            </w:r>
          </w:p>
        </w:tc>
        <w:tc>
          <w:tcPr>
            <w:tcW w:w="1843" w:type="dxa"/>
          </w:tcPr>
          <w:p w:rsidR="009E5B08"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2</w:t>
            </w:r>
          </w:p>
        </w:tc>
        <w:tc>
          <w:tcPr>
            <w:tcW w:w="1842" w:type="dxa"/>
          </w:tcPr>
          <w:p w:rsidR="009E5B08"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9E5B08" w:rsidRPr="00C86A00" w:rsidTr="00647131">
        <w:tc>
          <w:tcPr>
            <w:tcW w:w="675" w:type="dxa"/>
          </w:tcPr>
          <w:p w:rsidR="009E5B08" w:rsidRPr="00C86A00" w:rsidRDefault="009E5B08" w:rsidP="00C86A00">
            <w:pPr>
              <w:jc w:val="both"/>
              <w:rPr>
                <w:rFonts w:ascii="Times New Roman" w:hAnsi="Times New Roman" w:cs="Times New Roman"/>
                <w:b/>
                <w:sz w:val="24"/>
                <w:szCs w:val="24"/>
              </w:rPr>
            </w:pPr>
            <w:r w:rsidRPr="00C86A00">
              <w:rPr>
                <w:rFonts w:ascii="Times New Roman" w:hAnsi="Times New Roman" w:cs="Times New Roman"/>
                <w:b/>
                <w:sz w:val="24"/>
                <w:szCs w:val="24"/>
              </w:rPr>
              <w:t>34</w:t>
            </w:r>
          </w:p>
        </w:tc>
        <w:tc>
          <w:tcPr>
            <w:tcW w:w="4111" w:type="dxa"/>
          </w:tcPr>
          <w:p w:rsidR="009E5B08" w:rsidRPr="00C86A00" w:rsidRDefault="00FA73F2" w:rsidP="00C86A00">
            <w:pPr>
              <w:jc w:val="both"/>
              <w:rPr>
                <w:rFonts w:ascii="Times New Roman" w:hAnsi="Times New Roman" w:cs="Times New Roman"/>
                <w:sz w:val="24"/>
                <w:szCs w:val="24"/>
              </w:rPr>
            </w:pPr>
            <w:r w:rsidRPr="00FA73F2">
              <w:rPr>
                <w:rFonts w:ascii="Times New Roman" w:hAnsi="Times New Roman" w:cs="Times New Roman"/>
                <w:sz w:val="24"/>
                <w:szCs w:val="24"/>
              </w:rPr>
              <w:t>Папье-маше</w:t>
            </w:r>
          </w:p>
        </w:tc>
        <w:tc>
          <w:tcPr>
            <w:tcW w:w="1134" w:type="dxa"/>
          </w:tcPr>
          <w:p w:rsidR="009E5B08"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w:t>
            </w:r>
          </w:p>
        </w:tc>
        <w:tc>
          <w:tcPr>
            <w:tcW w:w="1276" w:type="dxa"/>
          </w:tcPr>
          <w:p w:rsidR="009E5B08"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1</w:t>
            </w:r>
          </w:p>
        </w:tc>
        <w:tc>
          <w:tcPr>
            <w:tcW w:w="1843" w:type="dxa"/>
          </w:tcPr>
          <w:p w:rsidR="009E5B08"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1</w:t>
            </w:r>
          </w:p>
        </w:tc>
        <w:tc>
          <w:tcPr>
            <w:tcW w:w="1842" w:type="dxa"/>
          </w:tcPr>
          <w:p w:rsidR="009E5B08" w:rsidRPr="00C86A00" w:rsidRDefault="009E5B08" w:rsidP="00C86A00">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bl>
    <w:p w:rsidR="00AD421C" w:rsidRPr="00AD421C" w:rsidRDefault="00AD421C" w:rsidP="00056F6E">
      <w:pPr>
        <w:spacing w:after="0" w:line="240" w:lineRule="auto"/>
        <w:jc w:val="both"/>
        <w:rPr>
          <w:b/>
          <w:color w:val="000000"/>
        </w:rPr>
      </w:pPr>
    </w:p>
    <w:p w:rsidR="002B11AF" w:rsidRPr="001B4C8C" w:rsidRDefault="00C86A00" w:rsidP="00056F6E">
      <w:pPr>
        <w:spacing w:after="0" w:line="240" w:lineRule="auto"/>
        <w:jc w:val="both"/>
        <w:rPr>
          <w:rFonts w:ascii="Times New Roman" w:hAnsi="Times New Roman" w:cs="Times New Roman"/>
          <w:b/>
          <w:sz w:val="24"/>
          <w:szCs w:val="24"/>
        </w:rPr>
      </w:pPr>
      <w:r w:rsidRPr="001B4C8C">
        <w:rPr>
          <w:rFonts w:ascii="Times New Roman" w:hAnsi="Times New Roman" w:cs="Times New Roman"/>
          <w:b/>
          <w:sz w:val="24"/>
          <w:szCs w:val="24"/>
        </w:rPr>
        <w:t>Раздел 1. Основы декоративной композиции</w:t>
      </w:r>
    </w:p>
    <w:p w:rsidR="00C86A00" w:rsidRPr="001B4C8C" w:rsidRDefault="00C86A00" w:rsidP="00056F6E">
      <w:pPr>
        <w:spacing w:after="0" w:line="240" w:lineRule="auto"/>
        <w:jc w:val="both"/>
        <w:rPr>
          <w:rFonts w:ascii="Times New Roman" w:hAnsi="Times New Roman" w:cs="Times New Roman"/>
          <w:b/>
          <w:sz w:val="24"/>
          <w:szCs w:val="24"/>
        </w:rPr>
      </w:pPr>
      <w:r w:rsidRPr="001B4C8C">
        <w:rPr>
          <w:rFonts w:ascii="Times New Roman" w:hAnsi="Times New Roman" w:cs="Times New Roman"/>
          <w:b/>
          <w:sz w:val="24"/>
          <w:szCs w:val="24"/>
        </w:rPr>
        <w:t>1.1. Вводная беседа о ДПИ.</w:t>
      </w:r>
      <w:r w:rsidRPr="001B4C8C">
        <w:rPr>
          <w:rFonts w:ascii="Times New Roman" w:hAnsi="Times New Roman" w:cs="Times New Roman"/>
          <w:b/>
          <w:color w:val="000000"/>
          <w:sz w:val="24"/>
          <w:szCs w:val="24"/>
        </w:rPr>
        <w:t xml:space="preserve"> Первичная диагностика</w:t>
      </w:r>
      <w:r w:rsidRPr="001B4C8C">
        <w:rPr>
          <w:rFonts w:ascii="Times New Roman" w:hAnsi="Times New Roman" w:cs="Times New Roman"/>
          <w:b/>
          <w:sz w:val="24"/>
          <w:szCs w:val="24"/>
        </w:rPr>
        <w:t>.    Виды орнамента. «Букет из осенних листьев». Панно.</w:t>
      </w:r>
    </w:p>
    <w:p w:rsidR="00C86A00" w:rsidRPr="001B4C8C" w:rsidRDefault="00C86A00"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Pr="001B4C8C">
        <w:rPr>
          <w:rFonts w:ascii="Times New Roman" w:hAnsi="Times New Roman" w:cs="Times New Roman"/>
          <w:sz w:val="24"/>
          <w:szCs w:val="24"/>
        </w:rPr>
        <w:t>сформировать  общее понятие об орнаменте, его видах</w:t>
      </w:r>
    </w:p>
    <w:p w:rsidR="00C86A00" w:rsidRPr="001B4C8C" w:rsidRDefault="00C86A00"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Pr="001B4C8C">
        <w:rPr>
          <w:rFonts w:ascii="Times New Roman" w:hAnsi="Times New Roman" w:cs="Times New Roman"/>
          <w:sz w:val="24"/>
          <w:szCs w:val="24"/>
        </w:rPr>
        <w:t>панно - «Букет из осенних листьев».</w:t>
      </w:r>
    </w:p>
    <w:p w:rsidR="00C86A00" w:rsidRPr="001B4C8C" w:rsidRDefault="00C86A00" w:rsidP="001B4C8C">
      <w:pPr>
        <w:spacing w:after="0" w:line="240" w:lineRule="auto"/>
        <w:jc w:val="both"/>
        <w:rPr>
          <w:rFonts w:ascii="Times New Roman" w:hAnsi="Times New Roman" w:cs="Times New Roman"/>
          <w:b/>
          <w:sz w:val="24"/>
          <w:szCs w:val="24"/>
        </w:rPr>
      </w:pPr>
      <w:r w:rsidRPr="001B4C8C">
        <w:rPr>
          <w:rFonts w:ascii="Times New Roman" w:hAnsi="Times New Roman" w:cs="Times New Roman"/>
          <w:b/>
          <w:sz w:val="24"/>
          <w:szCs w:val="24"/>
        </w:rPr>
        <w:t>1.2. Орнамент в полосе.</w:t>
      </w:r>
    </w:p>
    <w:p w:rsidR="00C86A00" w:rsidRPr="001B4C8C" w:rsidRDefault="00C86A00" w:rsidP="001B4C8C">
      <w:pPr>
        <w:spacing w:after="0" w:line="240" w:lineRule="auto"/>
        <w:jc w:val="both"/>
        <w:rPr>
          <w:rFonts w:ascii="Times New Roman" w:hAnsi="Times New Roman" w:cs="Times New Roman"/>
          <w:b/>
          <w:sz w:val="24"/>
          <w:szCs w:val="24"/>
        </w:rPr>
      </w:pPr>
      <w:r w:rsidRPr="001B4C8C">
        <w:rPr>
          <w:rFonts w:ascii="Times New Roman" w:hAnsi="Times New Roman" w:cs="Times New Roman"/>
          <w:b/>
          <w:sz w:val="24"/>
          <w:szCs w:val="24"/>
        </w:rPr>
        <w:t xml:space="preserve">Теория: </w:t>
      </w:r>
      <w:r w:rsidRPr="001B4C8C">
        <w:rPr>
          <w:rFonts w:ascii="Times New Roman" w:hAnsi="Times New Roman" w:cs="Times New Roman"/>
          <w:sz w:val="24"/>
          <w:szCs w:val="24"/>
        </w:rPr>
        <w:t>познакомить с правилами построения орнамента в полосе</w:t>
      </w:r>
    </w:p>
    <w:p w:rsidR="00C86A00" w:rsidRPr="001B4C8C" w:rsidRDefault="00C86A00"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lastRenderedPageBreak/>
        <w:t>Практика:</w:t>
      </w:r>
      <w:r w:rsidRPr="001B4C8C">
        <w:rPr>
          <w:rFonts w:ascii="Times New Roman" w:hAnsi="Times New Roman" w:cs="Times New Roman"/>
          <w:b/>
          <w:sz w:val="24"/>
          <w:szCs w:val="24"/>
        </w:rPr>
        <w:t xml:space="preserve"> </w:t>
      </w:r>
      <w:r w:rsidRPr="001B4C8C">
        <w:rPr>
          <w:rFonts w:ascii="Times New Roman" w:hAnsi="Times New Roman" w:cs="Times New Roman"/>
          <w:sz w:val="24"/>
          <w:szCs w:val="24"/>
        </w:rPr>
        <w:t>выполнить эскиз вышитого полотенца</w:t>
      </w:r>
    </w:p>
    <w:p w:rsidR="00C86A00" w:rsidRPr="001B4C8C" w:rsidRDefault="00C86A00" w:rsidP="001B4C8C">
      <w:pPr>
        <w:spacing w:after="0" w:line="240" w:lineRule="auto"/>
        <w:jc w:val="both"/>
        <w:rPr>
          <w:rFonts w:ascii="Times New Roman" w:hAnsi="Times New Roman" w:cs="Times New Roman"/>
          <w:b/>
          <w:sz w:val="24"/>
          <w:szCs w:val="24"/>
        </w:rPr>
      </w:pPr>
      <w:r w:rsidRPr="001B4C8C">
        <w:rPr>
          <w:rFonts w:ascii="Times New Roman" w:hAnsi="Times New Roman" w:cs="Times New Roman"/>
          <w:b/>
          <w:sz w:val="24"/>
          <w:szCs w:val="24"/>
        </w:rPr>
        <w:t>1.3. Орнамент в квадрате.</w:t>
      </w:r>
    </w:p>
    <w:p w:rsidR="00C86A00" w:rsidRPr="001B4C8C" w:rsidRDefault="00C86A00"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Pr="001B4C8C">
        <w:rPr>
          <w:rFonts w:ascii="Times New Roman" w:hAnsi="Times New Roman" w:cs="Times New Roman"/>
          <w:sz w:val="24"/>
          <w:szCs w:val="24"/>
        </w:rPr>
        <w:t>познакомить с правилами построения орнамента в квадрате</w:t>
      </w:r>
    </w:p>
    <w:p w:rsidR="00C86A00" w:rsidRPr="001B4C8C" w:rsidRDefault="00C86A00"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Pr="001B4C8C">
        <w:rPr>
          <w:rFonts w:ascii="Times New Roman" w:hAnsi="Times New Roman" w:cs="Times New Roman"/>
          <w:sz w:val="24"/>
          <w:szCs w:val="24"/>
        </w:rPr>
        <w:t>выполнить декоративную композицию на листе формата А3 на тему: «</w:t>
      </w:r>
      <w:proofErr w:type="spellStart"/>
      <w:r w:rsidRPr="001B4C8C">
        <w:rPr>
          <w:rFonts w:ascii="Times New Roman" w:hAnsi="Times New Roman" w:cs="Times New Roman"/>
          <w:sz w:val="24"/>
          <w:szCs w:val="24"/>
        </w:rPr>
        <w:t>Осений</w:t>
      </w:r>
      <w:proofErr w:type="spellEnd"/>
      <w:r w:rsidRPr="001B4C8C">
        <w:rPr>
          <w:rFonts w:ascii="Times New Roman" w:hAnsi="Times New Roman" w:cs="Times New Roman"/>
          <w:sz w:val="24"/>
          <w:szCs w:val="24"/>
        </w:rPr>
        <w:t xml:space="preserve"> листопад».</w:t>
      </w:r>
    </w:p>
    <w:p w:rsidR="00C86A00" w:rsidRPr="001B4C8C" w:rsidRDefault="00C86A00" w:rsidP="001B4C8C">
      <w:pPr>
        <w:spacing w:after="0" w:line="240" w:lineRule="auto"/>
        <w:jc w:val="both"/>
        <w:rPr>
          <w:rFonts w:ascii="Times New Roman" w:hAnsi="Times New Roman" w:cs="Times New Roman"/>
          <w:b/>
          <w:sz w:val="24"/>
          <w:szCs w:val="24"/>
        </w:rPr>
      </w:pPr>
      <w:r w:rsidRPr="001B4C8C">
        <w:rPr>
          <w:rFonts w:ascii="Times New Roman" w:hAnsi="Times New Roman" w:cs="Times New Roman"/>
          <w:b/>
          <w:sz w:val="24"/>
          <w:szCs w:val="24"/>
        </w:rPr>
        <w:t>1.4. Орнамент в круге.</w:t>
      </w:r>
    </w:p>
    <w:p w:rsidR="00C86A00" w:rsidRPr="001B4C8C" w:rsidRDefault="00C86A00" w:rsidP="001B4C8C">
      <w:pPr>
        <w:spacing w:after="0" w:line="240" w:lineRule="auto"/>
        <w:jc w:val="both"/>
        <w:rPr>
          <w:rFonts w:ascii="Times New Roman" w:hAnsi="Times New Roman" w:cs="Times New Roman"/>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sz w:val="24"/>
          <w:szCs w:val="24"/>
        </w:rPr>
        <w:t xml:space="preserve"> познакомить с правилами построения орнамента в круге</w:t>
      </w:r>
    </w:p>
    <w:p w:rsidR="00C86A00" w:rsidRPr="001B4C8C" w:rsidRDefault="00C86A00"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Pr="001B4C8C">
        <w:rPr>
          <w:rFonts w:ascii="Times New Roman" w:hAnsi="Times New Roman" w:cs="Times New Roman"/>
          <w:sz w:val="24"/>
          <w:szCs w:val="24"/>
        </w:rPr>
        <w:t>составить композицию орнамента в круглой форме, скомпоновать крупное и мелкое изображение на листе.</w:t>
      </w:r>
    </w:p>
    <w:p w:rsidR="00C86A00" w:rsidRPr="001B4C8C" w:rsidRDefault="00C86A00" w:rsidP="001B4C8C">
      <w:pPr>
        <w:spacing w:after="0" w:line="240" w:lineRule="auto"/>
        <w:jc w:val="both"/>
        <w:rPr>
          <w:rFonts w:ascii="Times New Roman" w:hAnsi="Times New Roman" w:cs="Times New Roman"/>
          <w:b/>
          <w:sz w:val="24"/>
          <w:szCs w:val="24"/>
        </w:rPr>
      </w:pPr>
      <w:r w:rsidRPr="001B4C8C">
        <w:rPr>
          <w:rFonts w:ascii="Times New Roman" w:hAnsi="Times New Roman" w:cs="Times New Roman"/>
          <w:b/>
          <w:sz w:val="24"/>
          <w:szCs w:val="24"/>
        </w:rPr>
        <w:t>1.5. Орнаментальная композиция</w:t>
      </w:r>
    </w:p>
    <w:p w:rsidR="00C86A00" w:rsidRPr="001B4C8C" w:rsidRDefault="00056F6E"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C86A00" w:rsidRPr="001B4C8C">
        <w:rPr>
          <w:rFonts w:ascii="Times New Roman" w:hAnsi="Times New Roman" w:cs="Times New Roman"/>
          <w:sz w:val="24"/>
          <w:szCs w:val="24"/>
        </w:rPr>
        <w:t>роспись деревянной заготовки разделочной доски</w:t>
      </w:r>
    </w:p>
    <w:p w:rsidR="00C86A00" w:rsidRPr="001B4C8C" w:rsidRDefault="00C86A00" w:rsidP="001B4C8C">
      <w:pPr>
        <w:spacing w:after="0" w:line="240" w:lineRule="auto"/>
        <w:jc w:val="both"/>
        <w:rPr>
          <w:rFonts w:ascii="Times New Roman" w:hAnsi="Times New Roman" w:cs="Times New Roman"/>
          <w:b/>
          <w:color w:val="000000"/>
        </w:rPr>
      </w:pPr>
    </w:p>
    <w:p w:rsidR="00C86A00" w:rsidRPr="001B4C8C" w:rsidRDefault="00C86A00" w:rsidP="001B4C8C">
      <w:pPr>
        <w:spacing w:after="0" w:line="240" w:lineRule="auto"/>
        <w:jc w:val="both"/>
        <w:rPr>
          <w:rFonts w:ascii="Times New Roman" w:hAnsi="Times New Roman" w:cs="Times New Roman"/>
          <w:b/>
          <w:sz w:val="24"/>
          <w:szCs w:val="24"/>
        </w:rPr>
      </w:pPr>
      <w:r w:rsidRPr="001B4C8C">
        <w:rPr>
          <w:rFonts w:ascii="Times New Roman" w:hAnsi="Times New Roman" w:cs="Times New Roman"/>
          <w:b/>
          <w:sz w:val="24"/>
          <w:szCs w:val="24"/>
        </w:rPr>
        <w:t>Раздел 2. Народные художественные промыслы (14 ч.)</w:t>
      </w:r>
    </w:p>
    <w:p w:rsidR="00C86A00" w:rsidRPr="001B4C8C" w:rsidRDefault="00C86A00" w:rsidP="001B4C8C">
      <w:pPr>
        <w:pStyle w:val="a3"/>
        <w:numPr>
          <w:ilvl w:val="1"/>
          <w:numId w:val="1"/>
        </w:numPr>
        <w:ind w:left="0" w:firstLine="0"/>
        <w:jc w:val="both"/>
        <w:rPr>
          <w:b/>
        </w:rPr>
      </w:pPr>
      <w:r w:rsidRPr="001B4C8C">
        <w:rPr>
          <w:b/>
        </w:rPr>
        <w:t xml:space="preserve">Народная глиняная игрушка. </w:t>
      </w:r>
      <w:proofErr w:type="spellStart"/>
      <w:r w:rsidRPr="001B4C8C">
        <w:rPr>
          <w:b/>
        </w:rPr>
        <w:t>Каргопольская</w:t>
      </w:r>
      <w:proofErr w:type="spellEnd"/>
      <w:r w:rsidRPr="001B4C8C">
        <w:rPr>
          <w:b/>
        </w:rPr>
        <w:t xml:space="preserve">,  </w:t>
      </w:r>
      <w:proofErr w:type="spellStart"/>
      <w:r w:rsidRPr="001B4C8C">
        <w:rPr>
          <w:b/>
        </w:rPr>
        <w:t>филимоновская</w:t>
      </w:r>
      <w:proofErr w:type="spellEnd"/>
      <w:r w:rsidRPr="001B4C8C">
        <w:rPr>
          <w:b/>
        </w:rPr>
        <w:t xml:space="preserve"> и дымковская глиняная игрушка.</w:t>
      </w:r>
    </w:p>
    <w:p w:rsidR="00C86A00" w:rsidRPr="001B4C8C" w:rsidRDefault="00056F6E" w:rsidP="001B4C8C">
      <w:pPr>
        <w:spacing w:after="0" w:line="240" w:lineRule="auto"/>
        <w:jc w:val="both"/>
        <w:rPr>
          <w:rFonts w:ascii="Times New Roman" w:hAnsi="Times New Roman" w:cs="Times New Roman"/>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сформировать понятие о народной глиняной игрушке, ее видах, традициях и росписи, закрепить сведения технологии изготовления глиняной игрушки; воспроизведение элементов росписи</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 xml:space="preserve">отразить в эскизе характерные особенности дымковской, </w:t>
      </w:r>
      <w:proofErr w:type="spellStart"/>
      <w:r w:rsidR="0069209C" w:rsidRPr="001B4C8C">
        <w:rPr>
          <w:rFonts w:ascii="Times New Roman" w:hAnsi="Times New Roman" w:cs="Times New Roman"/>
          <w:sz w:val="24"/>
          <w:szCs w:val="24"/>
        </w:rPr>
        <w:t>каргопольской</w:t>
      </w:r>
      <w:proofErr w:type="spellEnd"/>
      <w:r w:rsidR="0069209C" w:rsidRPr="001B4C8C">
        <w:rPr>
          <w:rFonts w:ascii="Times New Roman" w:hAnsi="Times New Roman" w:cs="Times New Roman"/>
          <w:sz w:val="24"/>
          <w:szCs w:val="24"/>
        </w:rPr>
        <w:t xml:space="preserve">, </w:t>
      </w:r>
      <w:proofErr w:type="spellStart"/>
      <w:r w:rsidR="0069209C" w:rsidRPr="001B4C8C">
        <w:rPr>
          <w:rFonts w:ascii="Times New Roman" w:hAnsi="Times New Roman" w:cs="Times New Roman"/>
          <w:sz w:val="24"/>
          <w:szCs w:val="24"/>
        </w:rPr>
        <w:t>филимоновской</w:t>
      </w:r>
      <w:proofErr w:type="spellEnd"/>
      <w:r w:rsidR="0069209C" w:rsidRPr="001B4C8C">
        <w:rPr>
          <w:rFonts w:ascii="Times New Roman" w:hAnsi="Times New Roman" w:cs="Times New Roman"/>
          <w:sz w:val="24"/>
          <w:szCs w:val="24"/>
        </w:rPr>
        <w:t xml:space="preserve"> росписи</w:t>
      </w:r>
    </w:p>
    <w:p w:rsidR="00C86A00" w:rsidRPr="001B4C8C" w:rsidRDefault="00C86A00" w:rsidP="001B4C8C">
      <w:pPr>
        <w:pStyle w:val="a3"/>
        <w:numPr>
          <w:ilvl w:val="1"/>
          <w:numId w:val="1"/>
        </w:numPr>
        <w:ind w:left="0" w:firstLine="0"/>
        <w:jc w:val="both"/>
        <w:rPr>
          <w:b/>
        </w:rPr>
      </w:pPr>
      <w:r w:rsidRPr="001B4C8C">
        <w:rPr>
          <w:b/>
        </w:rPr>
        <w:t>Народная игрушка из дерева - матрёшка.</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закрепить знания о народной игрушке из дерева; умение распознавать по внешнему виду название игрушк</w:t>
      </w:r>
      <w:proofErr w:type="gramStart"/>
      <w:r w:rsidR="0069209C" w:rsidRPr="001B4C8C">
        <w:rPr>
          <w:rFonts w:ascii="Times New Roman" w:hAnsi="Times New Roman" w:cs="Times New Roman"/>
          <w:sz w:val="24"/>
          <w:szCs w:val="24"/>
        </w:rPr>
        <w:t>и(</w:t>
      </w:r>
      <w:proofErr w:type="gramEnd"/>
      <w:r w:rsidR="0069209C" w:rsidRPr="001B4C8C">
        <w:rPr>
          <w:rFonts w:ascii="Times New Roman" w:hAnsi="Times New Roman" w:cs="Times New Roman"/>
          <w:sz w:val="24"/>
          <w:szCs w:val="24"/>
        </w:rPr>
        <w:t xml:space="preserve">семёновская, </w:t>
      </w:r>
      <w:proofErr w:type="spellStart"/>
      <w:r w:rsidR="0069209C" w:rsidRPr="001B4C8C">
        <w:rPr>
          <w:rFonts w:ascii="Times New Roman" w:hAnsi="Times New Roman" w:cs="Times New Roman"/>
          <w:sz w:val="24"/>
          <w:szCs w:val="24"/>
        </w:rPr>
        <w:t>загорская</w:t>
      </w:r>
      <w:proofErr w:type="spellEnd"/>
      <w:r w:rsidR="0069209C" w:rsidRPr="001B4C8C">
        <w:rPr>
          <w:rFonts w:ascii="Times New Roman" w:hAnsi="Times New Roman" w:cs="Times New Roman"/>
          <w:sz w:val="24"/>
          <w:szCs w:val="24"/>
        </w:rPr>
        <w:t xml:space="preserve">, </w:t>
      </w:r>
      <w:proofErr w:type="spellStart"/>
      <w:r w:rsidR="0069209C" w:rsidRPr="001B4C8C">
        <w:rPr>
          <w:rFonts w:ascii="Times New Roman" w:hAnsi="Times New Roman" w:cs="Times New Roman"/>
          <w:sz w:val="24"/>
          <w:szCs w:val="24"/>
        </w:rPr>
        <w:t>полхов-майданская</w:t>
      </w:r>
      <w:proofErr w:type="spellEnd"/>
      <w:r w:rsidR="0069209C" w:rsidRPr="001B4C8C">
        <w:rPr>
          <w:rFonts w:ascii="Times New Roman" w:hAnsi="Times New Roman" w:cs="Times New Roman"/>
          <w:sz w:val="24"/>
          <w:szCs w:val="24"/>
        </w:rPr>
        <w:t>)</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закрепить навыки росписи на эскизе. Самостоятельное решение вопросов композиции (орнамент в круге, в квадрате).</w:t>
      </w:r>
    </w:p>
    <w:p w:rsidR="00C86A00" w:rsidRPr="001B4C8C" w:rsidRDefault="00C86A00" w:rsidP="001B4C8C">
      <w:pPr>
        <w:pStyle w:val="a3"/>
        <w:numPr>
          <w:ilvl w:val="1"/>
          <w:numId w:val="1"/>
        </w:numPr>
        <w:ind w:left="0" w:firstLine="0"/>
        <w:jc w:val="both"/>
        <w:rPr>
          <w:b/>
        </w:rPr>
      </w:pPr>
      <w:r w:rsidRPr="001B4C8C">
        <w:rPr>
          <w:b/>
        </w:rPr>
        <w:t>Гжельская керамика «Цветы на фарфоре».</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познакомить с Гжельской керамикой, разнообразием ее форм, особенностью росписи. Формировать представление о производстве фарфора</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закрепление навыков росписи,  умение составлять композицию, работать на палитре, закрепить элементы росписи на эскизе.</w:t>
      </w:r>
    </w:p>
    <w:p w:rsidR="00C86A00" w:rsidRPr="001B4C8C" w:rsidRDefault="00C86A00" w:rsidP="001B4C8C">
      <w:pPr>
        <w:pStyle w:val="a3"/>
        <w:numPr>
          <w:ilvl w:val="1"/>
          <w:numId w:val="1"/>
        </w:numPr>
        <w:ind w:left="0" w:firstLine="0"/>
        <w:jc w:val="both"/>
        <w:rPr>
          <w:b/>
        </w:rPr>
      </w:pPr>
      <w:r w:rsidRPr="001B4C8C">
        <w:rPr>
          <w:b/>
        </w:rPr>
        <w:t>Искусство Городца «Городецкие бутоны».</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учить изображать характерные элементы Городецкой росписи, согласовывать композицию узора с формой изделия.</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69209C" w:rsidRPr="001B4C8C">
        <w:rPr>
          <w:rFonts w:ascii="Times New Roman" w:hAnsi="Times New Roman" w:cs="Times New Roman"/>
          <w:color w:val="000000"/>
          <w:sz w:val="24"/>
          <w:szCs w:val="24"/>
        </w:rPr>
        <w:t>роспись разделочной доски на тему «Городецкие бутоны».</w:t>
      </w:r>
    </w:p>
    <w:p w:rsidR="00C86A00" w:rsidRPr="001B4C8C" w:rsidRDefault="00C86A00" w:rsidP="001B4C8C">
      <w:pPr>
        <w:pStyle w:val="a3"/>
        <w:numPr>
          <w:ilvl w:val="1"/>
          <w:numId w:val="1"/>
        </w:numPr>
        <w:ind w:left="0" w:firstLine="0"/>
        <w:jc w:val="both"/>
        <w:rPr>
          <w:b/>
        </w:rPr>
      </w:pPr>
      <w:r w:rsidRPr="001B4C8C">
        <w:rPr>
          <w:b/>
        </w:rPr>
        <w:t>Хохломская роспись «Золотая Хохлома».</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освоение новых элементов росписи; самостоятельное изображение элементов росписи на разных фонах.</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69209C" w:rsidRPr="001B4C8C">
        <w:rPr>
          <w:rFonts w:ascii="Times New Roman" w:hAnsi="Times New Roman" w:cs="Times New Roman"/>
          <w:color w:val="000000"/>
          <w:sz w:val="24"/>
          <w:szCs w:val="24"/>
        </w:rPr>
        <w:t>роспись подноса на тему: «Золотая Хохлома».</w:t>
      </w:r>
    </w:p>
    <w:p w:rsidR="00C86A00" w:rsidRPr="001B4C8C" w:rsidRDefault="00C86A00" w:rsidP="001B4C8C">
      <w:pPr>
        <w:pStyle w:val="a3"/>
        <w:numPr>
          <w:ilvl w:val="1"/>
          <w:numId w:val="1"/>
        </w:numPr>
        <w:ind w:left="0" w:firstLine="0"/>
        <w:jc w:val="both"/>
        <w:rPr>
          <w:b/>
        </w:rPr>
      </w:pPr>
      <w:r w:rsidRPr="001B4C8C">
        <w:rPr>
          <w:b/>
        </w:rPr>
        <w:t>Роспись по металлу. «</w:t>
      </w:r>
      <w:proofErr w:type="spellStart"/>
      <w:r w:rsidRPr="001B4C8C">
        <w:rPr>
          <w:b/>
        </w:rPr>
        <w:t>Жостовские</w:t>
      </w:r>
      <w:proofErr w:type="spellEnd"/>
      <w:r w:rsidRPr="001B4C8C">
        <w:rPr>
          <w:b/>
        </w:rPr>
        <w:t xml:space="preserve"> букеты».</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дать сведенья о декоративно-тематической композиции (плоскостность, подчинение законам симметрии, организовать связь с формой) на примере росписи подноса.</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69209C" w:rsidRPr="001B4C8C">
        <w:rPr>
          <w:rFonts w:ascii="Times New Roman" w:hAnsi="Times New Roman" w:cs="Times New Roman"/>
          <w:color w:val="000000"/>
          <w:sz w:val="24"/>
          <w:szCs w:val="24"/>
        </w:rPr>
        <w:t>роспись подноса на тему: «</w:t>
      </w:r>
      <w:proofErr w:type="spellStart"/>
      <w:r w:rsidR="0069209C" w:rsidRPr="001B4C8C">
        <w:rPr>
          <w:rFonts w:ascii="Times New Roman" w:hAnsi="Times New Roman" w:cs="Times New Roman"/>
          <w:color w:val="000000"/>
          <w:sz w:val="24"/>
          <w:szCs w:val="24"/>
        </w:rPr>
        <w:t>Жостовский</w:t>
      </w:r>
      <w:proofErr w:type="spellEnd"/>
      <w:r w:rsidR="0069209C" w:rsidRPr="001B4C8C">
        <w:rPr>
          <w:rFonts w:ascii="Times New Roman" w:hAnsi="Times New Roman" w:cs="Times New Roman"/>
          <w:color w:val="000000"/>
          <w:sz w:val="24"/>
          <w:szCs w:val="24"/>
        </w:rPr>
        <w:t xml:space="preserve"> букет».</w:t>
      </w:r>
    </w:p>
    <w:p w:rsidR="00C86A00" w:rsidRPr="001B4C8C" w:rsidRDefault="00C86A00" w:rsidP="001B4C8C">
      <w:pPr>
        <w:pStyle w:val="a3"/>
        <w:numPr>
          <w:ilvl w:val="1"/>
          <w:numId w:val="1"/>
        </w:numPr>
        <w:ind w:left="0" w:firstLine="0"/>
        <w:jc w:val="both"/>
        <w:rPr>
          <w:b/>
        </w:rPr>
      </w:pPr>
      <w:r w:rsidRPr="001B4C8C">
        <w:rPr>
          <w:b/>
        </w:rPr>
        <w:t>Лаковая миниатюра. Палех.</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формирование представлений об изделиях русского народного творчества; знакомство с сюжетами палехской росписи</w:t>
      </w:r>
    </w:p>
    <w:p w:rsidR="00C86A00"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69209C" w:rsidRPr="001B4C8C">
        <w:rPr>
          <w:rFonts w:ascii="Times New Roman" w:hAnsi="Times New Roman" w:cs="Times New Roman"/>
          <w:sz w:val="24"/>
          <w:szCs w:val="24"/>
        </w:rPr>
        <w:t>самостоятельный выбор сюжета и роспись «крышки» шкатулки</w:t>
      </w:r>
    </w:p>
    <w:p w:rsidR="00C86A00" w:rsidRPr="001B4C8C" w:rsidRDefault="00C86A00" w:rsidP="001B4C8C">
      <w:pPr>
        <w:spacing w:after="0" w:line="240" w:lineRule="auto"/>
        <w:jc w:val="both"/>
        <w:rPr>
          <w:rFonts w:ascii="Times New Roman" w:hAnsi="Times New Roman" w:cs="Times New Roman"/>
          <w:b/>
          <w:color w:val="000000"/>
        </w:rPr>
      </w:pPr>
    </w:p>
    <w:p w:rsidR="0069209C" w:rsidRPr="001B4C8C" w:rsidRDefault="0069209C" w:rsidP="001B4C8C">
      <w:pPr>
        <w:spacing w:after="0" w:line="240" w:lineRule="auto"/>
        <w:jc w:val="both"/>
        <w:rPr>
          <w:rFonts w:ascii="Times New Roman" w:hAnsi="Times New Roman" w:cs="Times New Roman"/>
          <w:b/>
          <w:sz w:val="24"/>
          <w:szCs w:val="24"/>
        </w:rPr>
      </w:pPr>
      <w:r w:rsidRPr="001B4C8C">
        <w:rPr>
          <w:rFonts w:ascii="Times New Roman" w:hAnsi="Times New Roman" w:cs="Times New Roman"/>
          <w:b/>
          <w:sz w:val="24"/>
          <w:szCs w:val="24"/>
        </w:rPr>
        <w:t>Раздел 3. Обрядовые куклы (5 ч.)</w:t>
      </w:r>
    </w:p>
    <w:p w:rsidR="0069209C" w:rsidRPr="001B4C8C" w:rsidRDefault="0069209C" w:rsidP="001B4C8C">
      <w:pPr>
        <w:spacing w:after="0" w:line="240" w:lineRule="auto"/>
        <w:jc w:val="both"/>
        <w:rPr>
          <w:rFonts w:ascii="Times New Roman" w:hAnsi="Times New Roman" w:cs="Times New Roman"/>
          <w:b/>
          <w:color w:val="000000"/>
          <w:sz w:val="24"/>
          <w:szCs w:val="24"/>
        </w:rPr>
      </w:pPr>
      <w:r w:rsidRPr="001B4C8C">
        <w:rPr>
          <w:rFonts w:ascii="Times New Roman" w:hAnsi="Times New Roman" w:cs="Times New Roman"/>
          <w:b/>
          <w:sz w:val="24"/>
          <w:szCs w:val="24"/>
        </w:rPr>
        <w:t xml:space="preserve">3.1. </w:t>
      </w:r>
      <w:r w:rsidRPr="001B4C8C">
        <w:rPr>
          <w:rFonts w:ascii="Times New Roman" w:hAnsi="Times New Roman" w:cs="Times New Roman"/>
          <w:b/>
          <w:color w:val="000000"/>
          <w:sz w:val="24"/>
          <w:szCs w:val="24"/>
        </w:rPr>
        <w:t>Славянские куклы из ниток.</w:t>
      </w:r>
    </w:p>
    <w:p w:rsidR="0069209C"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Теория:</w:t>
      </w:r>
      <w:r>
        <w:rPr>
          <w:rFonts w:ascii="Times New Roman" w:hAnsi="Times New Roman" w:cs="Times New Roman"/>
          <w:b/>
          <w:sz w:val="24"/>
          <w:szCs w:val="24"/>
        </w:rPr>
        <w:t xml:space="preserve"> </w:t>
      </w:r>
      <w:r w:rsidR="00FA73F2" w:rsidRPr="001B4C8C">
        <w:rPr>
          <w:rFonts w:ascii="Times New Roman" w:hAnsi="Times New Roman" w:cs="Times New Roman"/>
          <w:color w:val="000000"/>
          <w:sz w:val="24"/>
          <w:szCs w:val="24"/>
        </w:rPr>
        <w:t>расширение представлений о народных обычаях, о роли вещей в обрядах и их символическом значении.</w:t>
      </w:r>
    </w:p>
    <w:p w:rsidR="0069209C" w:rsidRPr="001B4C8C" w:rsidRDefault="00056F6E"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69209C" w:rsidRPr="001B4C8C">
        <w:rPr>
          <w:rFonts w:ascii="Times New Roman" w:hAnsi="Times New Roman" w:cs="Times New Roman"/>
          <w:b/>
          <w:color w:val="000000"/>
          <w:sz w:val="24"/>
          <w:szCs w:val="24"/>
        </w:rPr>
        <w:t xml:space="preserve">выполнить </w:t>
      </w:r>
      <w:r w:rsidR="00FA73F2" w:rsidRPr="001B4C8C">
        <w:rPr>
          <w:rFonts w:ascii="Times New Roman" w:hAnsi="Times New Roman" w:cs="Times New Roman"/>
          <w:b/>
          <w:color w:val="000000"/>
          <w:sz w:val="24"/>
          <w:szCs w:val="24"/>
        </w:rPr>
        <w:t>весенний оберег в виде куклы из ниток «</w:t>
      </w:r>
      <w:proofErr w:type="spellStart"/>
      <w:r w:rsidR="00FA73F2" w:rsidRPr="001B4C8C">
        <w:rPr>
          <w:rFonts w:ascii="Times New Roman" w:hAnsi="Times New Roman" w:cs="Times New Roman"/>
          <w:b/>
          <w:color w:val="000000"/>
          <w:sz w:val="24"/>
          <w:szCs w:val="24"/>
        </w:rPr>
        <w:t>Мартинички</w:t>
      </w:r>
      <w:proofErr w:type="spellEnd"/>
      <w:r w:rsidR="00FA73F2" w:rsidRPr="001B4C8C">
        <w:rPr>
          <w:rFonts w:ascii="Times New Roman" w:hAnsi="Times New Roman" w:cs="Times New Roman"/>
          <w:b/>
          <w:color w:val="000000"/>
          <w:sz w:val="24"/>
          <w:szCs w:val="24"/>
        </w:rPr>
        <w:t>».</w:t>
      </w:r>
    </w:p>
    <w:p w:rsidR="0069209C" w:rsidRPr="001B4C8C" w:rsidRDefault="0069209C" w:rsidP="001B4C8C">
      <w:pPr>
        <w:spacing w:after="0" w:line="240" w:lineRule="auto"/>
        <w:jc w:val="both"/>
        <w:rPr>
          <w:rFonts w:ascii="Times New Roman" w:hAnsi="Times New Roman" w:cs="Times New Roman"/>
          <w:b/>
          <w:color w:val="000000"/>
          <w:sz w:val="24"/>
          <w:szCs w:val="24"/>
        </w:rPr>
      </w:pPr>
      <w:r w:rsidRPr="001B4C8C">
        <w:rPr>
          <w:rFonts w:ascii="Times New Roman" w:hAnsi="Times New Roman" w:cs="Times New Roman"/>
          <w:b/>
          <w:sz w:val="24"/>
          <w:szCs w:val="24"/>
        </w:rPr>
        <w:t xml:space="preserve">3.2. </w:t>
      </w:r>
      <w:proofErr w:type="spellStart"/>
      <w:r w:rsidRPr="001B4C8C">
        <w:rPr>
          <w:rFonts w:ascii="Times New Roman" w:hAnsi="Times New Roman" w:cs="Times New Roman"/>
          <w:b/>
          <w:color w:val="000000"/>
          <w:sz w:val="24"/>
          <w:szCs w:val="24"/>
        </w:rPr>
        <w:t>Зерновушка</w:t>
      </w:r>
      <w:proofErr w:type="spellEnd"/>
    </w:p>
    <w:p w:rsidR="0069209C"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0069209C" w:rsidRPr="001B4C8C">
        <w:rPr>
          <w:rFonts w:ascii="Times New Roman" w:hAnsi="Times New Roman" w:cs="Times New Roman"/>
          <w:color w:val="000000"/>
          <w:sz w:val="24"/>
          <w:szCs w:val="24"/>
        </w:rPr>
        <w:t>сформировать представление о русской тряпичной кукле, об истории её возникновения.</w:t>
      </w:r>
    </w:p>
    <w:p w:rsidR="0069209C" w:rsidRPr="001B4C8C" w:rsidRDefault="00056F6E"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lastRenderedPageBreak/>
        <w:t>Практика:</w:t>
      </w:r>
      <w:r w:rsidRPr="001B4C8C">
        <w:rPr>
          <w:rFonts w:ascii="Times New Roman" w:hAnsi="Times New Roman" w:cs="Times New Roman"/>
          <w:b/>
          <w:sz w:val="24"/>
          <w:szCs w:val="24"/>
        </w:rPr>
        <w:t xml:space="preserve"> </w:t>
      </w:r>
      <w:r w:rsidR="0069209C" w:rsidRPr="001B4C8C">
        <w:rPr>
          <w:rFonts w:ascii="Times New Roman" w:hAnsi="Times New Roman" w:cs="Times New Roman"/>
          <w:b/>
          <w:color w:val="000000"/>
          <w:sz w:val="24"/>
          <w:szCs w:val="24"/>
        </w:rPr>
        <w:t>с</w:t>
      </w:r>
      <w:r w:rsidR="0069209C" w:rsidRPr="001B4C8C">
        <w:rPr>
          <w:rFonts w:ascii="Times New Roman" w:hAnsi="Times New Roman" w:cs="Times New Roman"/>
          <w:color w:val="000000"/>
          <w:sz w:val="24"/>
          <w:szCs w:val="24"/>
          <w:shd w:val="clear" w:color="auto" w:fill="FFFFFF"/>
        </w:rPr>
        <w:t xml:space="preserve">оздавать выразительный образ куклы – </w:t>
      </w:r>
      <w:proofErr w:type="spellStart"/>
      <w:r w:rsidR="0069209C" w:rsidRPr="001B4C8C">
        <w:rPr>
          <w:rFonts w:ascii="Times New Roman" w:hAnsi="Times New Roman" w:cs="Times New Roman"/>
          <w:color w:val="000000"/>
          <w:sz w:val="24"/>
          <w:szCs w:val="24"/>
          <w:shd w:val="clear" w:color="auto" w:fill="FFFFFF"/>
        </w:rPr>
        <w:t>зерновушки</w:t>
      </w:r>
      <w:proofErr w:type="spellEnd"/>
      <w:r w:rsidR="0069209C" w:rsidRPr="001B4C8C">
        <w:rPr>
          <w:rFonts w:ascii="Times New Roman" w:hAnsi="Times New Roman" w:cs="Times New Roman"/>
          <w:color w:val="000000"/>
          <w:sz w:val="24"/>
          <w:szCs w:val="24"/>
          <w:shd w:val="clear" w:color="auto" w:fill="FFFFFF"/>
        </w:rPr>
        <w:t xml:space="preserve">  в народных традициях из подручного текстильного материала.</w:t>
      </w:r>
    </w:p>
    <w:p w:rsidR="0069209C" w:rsidRPr="001B4C8C" w:rsidRDefault="0069209C" w:rsidP="001B4C8C">
      <w:pPr>
        <w:spacing w:after="0" w:line="240" w:lineRule="auto"/>
        <w:jc w:val="both"/>
        <w:rPr>
          <w:rFonts w:ascii="Times New Roman" w:hAnsi="Times New Roman" w:cs="Times New Roman"/>
          <w:b/>
          <w:color w:val="000000"/>
          <w:sz w:val="24"/>
          <w:szCs w:val="24"/>
        </w:rPr>
      </w:pPr>
      <w:r w:rsidRPr="001B4C8C">
        <w:rPr>
          <w:rFonts w:ascii="Times New Roman" w:hAnsi="Times New Roman" w:cs="Times New Roman"/>
          <w:b/>
          <w:sz w:val="24"/>
          <w:szCs w:val="24"/>
        </w:rPr>
        <w:t xml:space="preserve">3.3. </w:t>
      </w:r>
      <w:r w:rsidRPr="001B4C8C">
        <w:rPr>
          <w:rFonts w:ascii="Times New Roman" w:hAnsi="Times New Roman" w:cs="Times New Roman"/>
          <w:b/>
          <w:color w:val="000000"/>
          <w:sz w:val="24"/>
          <w:szCs w:val="24"/>
        </w:rPr>
        <w:t>Кукла на счастье и удачу.</w:t>
      </w:r>
    </w:p>
    <w:p w:rsidR="0069209C"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0069209C" w:rsidRPr="001B4C8C">
        <w:rPr>
          <w:rFonts w:ascii="Times New Roman" w:hAnsi="Times New Roman" w:cs="Times New Roman"/>
          <w:color w:val="000000"/>
          <w:sz w:val="24"/>
          <w:szCs w:val="24"/>
          <w:shd w:val="clear" w:color="auto" w:fill="FFFFFF"/>
        </w:rPr>
        <w:t>познакомить учащихся с русской обрядовой куклой, с элементами украшения.</w:t>
      </w:r>
    </w:p>
    <w:p w:rsidR="0069209C" w:rsidRPr="001B4C8C" w:rsidRDefault="00056F6E"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69209C" w:rsidRPr="001B4C8C">
        <w:rPr>
          <w:rFonts w:ascii="Times New Roman" w:hAnsi="Times New Roman" w:cs="Times New Roman"/>
          <w:color w:val="000000"/>
          <w:sz w:val="24"/>
          <w:szCs w:val="24"/>
          <w:shd w:val="clear" w:color="auto" w:fill="FFFFFF"/>
        </w:rPr>
        <w:t xml:space="preserve">изготовить традиционную русскую </w:t>
      </w:r>
      <w:proofErr w:type="spellStart"/>
      <w:r w:rsidR="0069209C" w:rsidRPr="001B4C8C">
        <w:rPr>
          <w:rFonts w:ascii="Times New Roman" w:hAnsi="Times New Roman" w:cs="Times New Roman"/>
          <w:color w:val="000000"/>
          <w:sz w:val="24"/>
          <w:szCs w:val="24"/>
          <w:shd w:val="clear" w:color="auto" w:fill="FFFFFF"/>
        </w:rPr>
        <w:t>куклу-берегиню</w:t>
      </w:r>
      <w:proofErr w:type="spellEnd"/>
      <w:r w:rsidR="0069209C" w:rsidRPr="001B4C8C">
        <w:rPr>
          <w:rFonts w:ascii="Times New Roman" w:hAnsi="Times New Roman" w:cs="Times New Roman"/>
          <w:color w:val="000000"/>
          <w:sz w:val="24"/>
          <w:szCs w:val="24"/>
          <w:shd w:val="clear" w:color="auto" w:fill="FFFFFF"/>
        </w:rPr>
        <w:t xml:space="preserve"> «</w:t>
      </w:r>
      <w:proofErr w:type="spellStart"/>
      <w:r w:rsidR="0069209C" w:rsidRPr="001B4C8C">
        <w:rPr>
          <w:rFonts w:ascii="Times New Roman" w:hAnsi="Times New Roman" w:cs="Times New Roman"/>
          <w:color w:val="000000"/>
          <w:sz w:val="24"/>
          <w:szCs w:val="24"/>
          <w:shd w:val="clear" w:color="auto" w:fill="FFFFFF"/>
        </w:rPr>
        <w:t>Желанницу</w:t>
      </w:r>
      <w:proofErr w:type="spellEnd"/>
      <w:r w:rsidR="0069209C" w:rsidRPr="001B4C8C">
        <w:rPr>
          <w:rFonts w:ascii="Times New Roman" w:hAnsi="Times New Roman" w:cs="Times New Roman"/>
          <w:color w:val="000000"/>
          <w:sz w:val="24"/>
          <w:szCs w:val="24"/>
          <w:shd w:val="clear" w:color="auto" w:fill="FFFFFF"/>
        </w:rPr>
        <w:t>»</w:t>
      </w:r>
    </w:p>
    <w:p w:rsidR="00C86A00" w:rsidRPr="001B4C8C" w:rsidRDefault="00C86A00" w:rsidP="001B4C8C">
      <w:pPr>
        <w:spacing w:after="0" w:line="240" w:lineRule="auto"/>
        <w:jc w:val="both"/>
        <w:rPr>
          <w:rFonts w:ascii="Times New Roman" w:hAnsi="Times New Roman" w:cs="Times New Roman"/>
          <w:b/>
          <w:color w:val="000000"/>
        </w:rPr>
      </w:pPr>
    </w:p>
    <w:p w:rsidR="00FA73F2" w:rsidRPr="001B4C8C" w:rsidRDefault="00FA73F2" w:rsidP="001B4C8C">
      <w:pPr>
        <w:spacing w:after="0" w:line="240" w:lineRule="auto"/>
        <w:jc w:val="both"/>
        <w:rPr>
          <w:rFonts w:ascii="Times New Roman" w:hAnsi="Times New Roman" w:cs="Times New Roman"/>
          <w:sz w:val="24"/>
          <w:szCs w:val="24"/>
        </w:rPr>
      </w:pPr>
      <w:r w:rsidRPr="001B4C8C">
        <w:rPr>
          <w:rFonts w:ascii="Times New Roman" w:hAnsi="Times New Roman" w:cs="Times New Roman"/>
          <w:b/>
          <w:sz w:val="24"/>
          <w:szCs w:val="24"/>
        </w:rPr>
        <w:t>Раздел 4. Современное декоративно - прикладное искусство (5 ч.)</w:t>
      </w:r>
    </w:p>
    <w:p w:rsidR="00FA73F2" w:rsidRPr="001B4C8C" w:rsidRDefault="00FA73F2" w:rsidP="001B4C8C">
      <w:pPr>
        <w:spacing w:after="0" w:line="240" w:lineRule="auto"/>
        <w:jc w:val="both"/>
        <w:rPr>
          <w:rFonts w:ascii="Times New Roman" w:hAnsi="Times New Roman" w:cs="Times New Roman"/>
          <w:b/>
          <w:sz w:val="24"/>
          <w:szCs w:val="24"/>
        </w:rPr>
      </w:pPr>
      <w:r w:rsidRPr="001B4C8C">
        <w:rPr>
          <w:rFonts w:ascii="Times New Roman" w:hAnsi="Times New Roman" w:cs="Times New Roman"/>
          <w:b/>
          <w:color w:val="000000"/>
          <w:sz w:val="24"/>
          <w:szCs w:val="24"/>
        </w:rPr>
        <w:t xml:space="preserve">4.1. </w:t>
      </w:r>
      <w:proofErr w:type="spellStart"/>
      <w:r w:rsidRPr="001B4C8C">
        <w:rPr>
          <w:rFonts w:ascii="Times New Roman" w:hAnsi="Times New Roman" w:cs="Times New Roman"/>
          <w:b/>
          <w:sz w:val="24"/>
          <w:szCs w:val="24"/>
        </w:rPr>
        <w:t>Декупаж</w:t>
      </w:r>
      <w:proofErr w:type="spellEnd"/>
      <w:r w:rsidRPr="001B4C8C">
        <w:rPr>
          <w:rFonts w:ascii="Times New Roman" w:hAnsi="Times New Roman" w:cs="Times New Roman"/>
          <w:b/>
          <w:sz w:val="24"/>
          <w:szCs w:val="24"/>
        </w:rPr>
        <w:t>.</w:t>
      </w:r>
    </w:p>
    <w:p w:rsidR="00FA73F2" w:rsidRPr="001B4C8C" w:rsidRDefault="00056F6E"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00FA73F2" w:rsidRPr="001B4C8C">
        <w:rPr>
          <w:rFonts w:ascii="Times New Roman" w:hAnsi="Times New Roman" w:cs="Times New Roman"/>
          <w:color w:val="000000"/>
          <w:sz w:val="24"/>
          <w:szCs w:val="24"/>
        </w:rPr>
        <w:t xml:space="preserve">знакомство с техникой декорирования – </w:t>
      </w:r>
      <w:proofErr w:type="spellStart"/>
      <w:r w:rsidR="00FA73F2" w:rsidRPr="001B4C8C">
        <w:rPr>
          <w:rFonts w:ascii="Times New Roman" w:hAnsi="Times New Roman" w:cs="Times New Roman"/>
          <w:color w:val="000000"/>
          <w:sz w:val="24"/>
          <w:szCs w:val="24"/>
        </w:rPr>
        <w:t>декупаж</w:t>
      </w:r>
      <w:proofErr w:type="spellEnd"/>
      <w:r w:rsidR="00FA73F2" w:rsidRPr="001B4C8C">
        <w:rPr>
          <w:rFonts w:ascii="Times New Roman" w:hAnsi="Times New Roman" w:cs="Times New Roman"/>
          <w:color w:val="000000"/>
          <w:sz w:val="24"/>
          <w:szCs w:val="24"/>
        </w:rPr>
        <w:t xml:space="preserve">. Инструменты и материалы. Инструктаж по технике безопасности.                       </w:t>
      </w:r>
    </w:p>
    <w:p w:rsidR="00FA73F2" w:rsidRPr="001B4C8C" w:rsidRDefault="00056F6E" w:rsidP="001B4C8C">
      <w:pPr>
        <w:spacing w:after="0" w:line="240" w:lineRule="auto"/>
        <w:jc w:val="both"/>
        <w:rPr>
          <w:rFonts w:ascii="Times New Roman" w:hAnsi="Times New Roman" w:cs="Times New Roman"/>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FA73F2" w:rsidRPr="001B4C8C">
        <w:rPr>
          <w:rFonts w:ascii="Times New Roman" w:hAnsi="Times New Roman" w:cs="Times New Roman"/>
          <w:sz w:val="24"/>
          <w:szCs w:val="24"/>
        </w:rPr>
        <w:t xml:space="preserve">работы в технике прямого и обратного </w:t>
      </w:r>
      <w:proofErr w:type="spellStart"/>
      <w:r w:rsidR="00FA73F2" w:rsidRPr="001B4C8C">
        <w:rPr>
          <w:rFonts w:ascii="Times New Roman" w:hAnsi="Times New Roman" w:cs="Times New Roman"/>
          <w:sz w:val="24"/>
          <w:szCs w:val="24"/>
        </w:rPr>
        <w:t>декупажа</w:t>
      </w:r>
      <w:proofErr w:type="spellEnd"/>
      <w:r w:rsidR="00FA73F2" w:rsidRPr="001B4C8C">
        <w:rPr>
          <w:rFonts w:ascii="Times New Roman" w:hAnsi="Times New Roman" w:cs="Times New Roman"/>
          <w:sz w:val="24"/>
          <w:szCs w:val="24"/>
        </w:rPr>
        <w:t>.</w:t>
      </w:r>
    </w:p>
    <w:p w:rsidR="00FA73F2" w:rsidRPr="001B4C8C" w:rsidRDefault="00FA73F2" w:rsidP="001B4C8C">
      <w:pPr>
        <w:spacing w:after="0" w:line="240" w:lineRule="auto"/>
        <w:jc w:val="both"/>
        <w:rPr>
          <w:rFonts w:ascii="Times New Roman" w:hAnsi="Times New Roman" w:cs="Times New Roman"/>
          <w:b/>
          <w:bCs/>
          <w:sz w:val="24"/>
          <w:szCs w:val="24"/>
        </w:rPr>
      </w:pPr>
      <w:r w:rsidRPr="001B4C8C">
        <w:rPr>
          <w:rFonts w:ascii="Times New Roman" w:hAnsi="Times New Roman" w:cs="Times New Roman"/>
          <w:b/>
          <w:color w:val="000000"/>
          <w:sz w:val="24"/>
          <w:szCs w:val="24"/>
        </w:rPr>
        <w:t xml:space="preserve">4.2. </w:t>
      </w:r>
      <w:r w:rsidRPr="001B4C8C">
        <w:rPr>
          <w:rFonts w:ascii="Times New Roman" w:hAnsi="Times New Roman" w:cs="Times New Roman"/>
          <w:b/>
          <w:bCs/>
          <w:sz w:val="24"/>
          <w:szCs w:val="24"/>
        </w:rPr>
        <w:t>Роспись по стеклу.</w:t>
      </w:r>
    </w:p>
    <w:p w:rsidR="00FA73F2" w:rsidRPr="001B4C8C" w:rsidRDefault="00056F6E" w:rsidP="001B4C8C">
      <w:pPr>
        <w:pStyle w:val="a4"/>
        <w:spacing w:before="0" w:beforeAutospacing="0" w:after="0" w:afterAutospacing="0"/>
        <w:jc w:val="both"/>
        <w:rPr>
          <w:color w:val="000000"/>
        </w:rPr>
      </w:pPr>
      <w:r w:rsidRPr="00056F6E">
        <w:rPr>
          <w:b/>
          <w:i/>
        </w:rPr>
        <w:t>Теория:</w:t>
      </w:r>
      <w:r w:rsidRPr="001B4C8C">
        <w:rPr>
          <w:b/>
        </w:rPr>
        <w:t xml:space="preserve"> </w:t>
      </w:r>
      <w:r w:rsidR="00FA73F2" w:rsidRPr="001B4C8C">
        <w:rPr>
          <w:color w:val="000000"/>
        </w:rPr>
        <w:t xml:space="preserve">познакомить </w:t>
      </w:r>
      <w:proofErr w:type="spellStart"/>
      <w:r w:rsidR="00FA73F2" w:rsidRPr="001B4C8C">
        <w:rPr>
          <w:color w:val="000000"/>
        </w:rPr>
        <w:t>систорией</w:t>
      </w:r>
      <w:proofErr w:type="spellEnd"/>
      <w:r w:rsidR="00FA73F2" w:rsidRPr="001B4C8C">
        <w:rPr>
          <w:color w:val="000000"/>
        </w:rPr>
        <w:t xml:space="preserve"> росписи по </w:t>
      </w:r>
      <w:proofErr w:type="spellStart"/>
      <w:r w:rsidR="00FA73F2" w:rsidRPr="001B4C8C">
        <w:rPr>
          <w:color w:val="000000"/>
        </w:rPr>
        <w:t>стеклу</w:t>
      </w:r>
      <w:proofErr w:type="gramStart"/>
      <w:r w:rsidR="00FA73F2" w:rsidRPr="001B4C8C">
        <w:rPr>
          <w:color w:val="000000"/>
        </w:rPr>
        <w:t>.И</w:t>
      </w:r>
      <w:proofErr w:type="gramEnd"/>
      <w:r w:rsidR="00FA73F2" w:rsidRPr="001B4C8C">
        <w:rPr>
          <w:color w:val="000000"/>
        </w:rPr>
        <w:t>нструменты</w:t>
      </w:r>
      <w:proofErr w:type="spellEnd"/>
      <w:r w:rsidR="00FA73F2" w:rsidRPr="001B4C8C">
        <w:rPr>
          <w:color w:val="000000"/>
        </w:rPr>
        <w:t xml:space="preserve"> и приспособления. Знакомство с техникой росписи.</w:t>
      </w:r>
    </w:p>
    <w:p w:rsidR="00FA73F2"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FA73F2" w:rsidRPr="001B4C8C">
        <w:rPr>
          <w:rFonts w:ascii="Times New Roman" w:hAnsi="Times New Roman" w:cs="Times New Roman"/>
          <w:sz w:val="24"/>
          <w:szCs w:val="24"/>
        </w:rPr>
        <w:t>роспись стеклянной бутылки.</w:t>
      </w:r>
    </w:p>
    <w:p w:rsidR="00FA73F2" w:rsidRPr="001B4C8C" w:rsidRDefault="00FA73F2" w:rsidP="001B4C8C">
      <w:pPr>
        <w:spacing w:after="0" w:line="240" w:lineRule="auto"/>
        <w:jc w:val="both"/>
        <w:rPr>
          <w:rFonts w:ascii="Times New Roman" w:hAnsi="Times New Roman" w:cs="Times New Roman"/>
          <w:b/>
          <w:color w:val="000000"/>
          <w:sz w:val="24"/>
          <w:szCs w:val="24"/>
        </w:rPr>
      </w:pPr>
      <w:r w:rsidRPr="001B4C8C">
        <w:rPr>
          <w:rFonts w:ascii="Times New Roman" w:hAnsi="Times New Roman" w:cs="Times New Roman"/>
          <w:b/>
          <w:color w:val="000000"/>
          <w:sz w:val="24"/>
          <w:szCs w:val="24"/>
        </w:rPr>
        <w:t xml:space="preserve">4.3. </w:t>
      </w:r>
      <w:r w:rsidRPr="001B4C8C">
        <w:rPr>
          <w:rFonts w:ascii="Times New Roman" w:hAnsi="Times New Roman" w:cs="Times New Roman"/>
          <w:b/>
          <w:sz w:val="24"/>
          <w:szCs w:val="24"/>
        </w:rPr>
        <w:t>Папье-маше.</w:t>
      </w:r>
    </w:p>
    <w:p w:rsidR="00FA73F2" w:rsidRPr="001B4C8C" w:rsidRDefault="00FA73F2" w:rsidP="001B4C8C">
      <w:pPr>
        <w:spacing w:after="0" w:line="240" w:lineRule="auto"/>
        <w:jc w:val="both"/>
        <w:rPr>
          <w:rFonts w:ascii="Times New Roman" w:hAnsi="Times New Roman" w:cs="Times New Roman"/>
          <w:b/>
          <w:sz w:val="24"/>
          <w:szCs w:val="24"/>
        </w:rPr>
      </w:pPr>
      <w:r w:rsidRPr="00056F6E">
        <w:rPr>
          <w:rFonts w:ascii="Times New Roman" w:hAnsi="Times New Roman" w:cs="Times New Roman"/>
          <w:b/>
          <w:i/>
          <w:sz w:val="24"/>
          <w:szCs w:val="24"/>
        </w:rPr>
        <w:t>Теория:</w:t>
      </w:r>
      <w:r w:rsidRPr="001B4C8C">
        <w:rPr>
          <w:rFonts w:ascii="Times New Roman" w:hAnsi="Times New Roman" w:cs="Times New Roman"/>
          <w:b/>
          <w:sz w:val="24"/>
          <w:szCs w:val="24"/>
        </w:rPr>
        <w:t xml:space="preserve"> </w:t>
      </w:r>
      <w:r w:rsidRPr="001B4C8C">
        <w:rPr>
          <w:rFonts w:ascii="Times New Roman" w:hAnsi="Times New Roman" w:cs="Times New Roman"/>
          <w:color w:val="000000"/>
          <w:sz w:val="24"/>
          <w:szCs w:val="24"/>
        </w:rPr>
        <w:t xml:space="preserve">познакомить с историей возникновения маскарада, разновидностями масок и их роли.         Знакомство с материалами и технологией изготовления масок. Инструктаж по технике безопасности.   </w:t>
      </w:r>
    </w:p>
    <w:p w:rsidR="002B11AF" w:rsidRPr="001B4C8C" w:rsidRDefault="00056F6E" w:rsidP="001B4C8C">
      <w:pPr>
        <w:spacing w:after="0" w:line="240" w:lineRule="auto"/>
        <w:jc w:val="both"/>
        <w:rPr>
          <w:rFonts w:ascii="Times New Roman" w:hAnsi="Times New Roman" w:cs="Times New Roman"/>
          <w:b/>
          <w:color w:val="000000"/>
          <w:sz w:val="24"/>
          <w:szCs w:val="24"/>
        </w:rPr>
      </w:pPr>
      <w:r w:rsidRPr="00056F6E">
        <w:rPr>
          <w:rFonts w:ascii="Times New Roman" w:hAnsi="Times New Roman" w:cs="Times New Roman"/>
          <w:b/>
          <w:i/>
          <w:sz w:val="24"/>
          <w:szCs w:val="24"/>
        </w:rPr>
        <w:t>Практика:</w:t>
      </w:r>
      <w:r w:rsidRPr="001B4C8C">
        <w:rPr>
          <w:rFonts w:ascii="Times New Roman" w:hAnsi="Times New Roman" w:cs="Times New Roman"/>
          <w:b/>
          <w:sz w:val="24"/>
          <w:szCs w:val="24"/>
        </w:rPr>
        <w:t xml:space="preserve"> </w:t>
      </w:r>
      <w:r w:rsidR="00FA73F2" w:rsidRPr="001B4C8C">
        <w:rPr>
          <w:rFonts w:ascii="Times New Roman" w:hAnsi="Times New Roman" w:cs="Times New Roman"/>
          <w:sz w:val="24"/>
          <w:szCs w:val="24"/>
        </w:rPr>
        <w:t>групповая творческая работ</w:t>
      </w:r>
      <w:proofErr w:type="gramStart"/>
      <w:r w:rsidR="00FA73F2" w:rsidRPr="001B4C8C">
        <w:rPr>
          <w:rFonts w:ascii="Times New Roman" w:hAnsi="Times New Roman" w:cs="Times New Roman"/>
          <w:sz w:val="24"/>
          <w:szCs w:val="24"/>
        </w:rPr>
        <w:t>а-</w:t>
      </w:r>
      <w:proofErr w:type="gramEnd"/>
      <w:r w:rsidR="00FA73F2" w:rsidRPr="001B4C8C">
        <w:rPr>
          <w:rFonts w:ascii="Times New Roman" w:hAnsi="Times New Roman" w:cs="Times New Roman"/>
          <w:sz w:val="24"/>
          <w:szCs w:val="24"/>
        </w:rPr>
        <w:t xml:space="preserve"> венецианская маска из папье-маше.</w:t>
      </w:r>
    </w:p>
    <w:p w:rsidR="00FA73F2" w:rsidRDefault="00FA73F2"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056F6E" w:rsidRDefault="00056F6E" w:rsidP="001B4C8C">
      <w:pPr>
        <w:spacing w:after="0" w:line="240" w:lineRule="auto"/>
        <w:jc w:val="both"/>
        <w:rPr>
          <w:rFonts w:ascii="Times New Roman" w:hAnsi="Times New Roman" w:cs="Times New Roman"/>
          <w:b/>
          <w:color w:val="000000"/>
          <w:sz w:val="24"/>
          <w:szCs w:val="24"/>
        </w:rPr>
      </w:pPr>
    </w:p>
    <w:p w:rsidR="008B0610" w:rsidRDefault="008B0610" w:rsidP="001B4C8C">
      <w:pPr>
        <w:spacing w:after="0" w:line="240" w:lineRule="auto"/>
        <w:jc w:val="both"/>
        <w:rPr>
          <w:rFonts w:ascii="Times New Roman" w:hAnsi="Times New Roman" w:cs="Times New Roman"/>
          <w:b/>
          <w:color w:val="000000"/>
          <w:sz w:val="24"/>
          <w:szCs w:val="24"/>
        </w:rPr>
        <w:sectPr w:rsidR="008B0610" w:rsidSect="00AD421C">
          <w:pgSz w:w="11906" w:h="16838"/>
          <w:pgMar w:top="720" w:right="720" w:bottom="720" w:left="720" w:header="708" w:footer="708" w:gutter="0"/>
          <w:cols w:space="708"/>
          <w:docGrid w:linePitch="360"/>
        </w:sectPr>
      </w:pPr>
    </w:p>
    <w:p w:rsidR="008B0610" w:rsidRDefault="008B0610" w:rsidP="008B0610">
      <w:pPr>
        <w:spacing w:after="0" w:line="240" w:lineRule="auto"/>
        <w:jc w:val="center"/>
        <w:rPr>
          <w:b/>
          <w:sz w:val="24"/>
        </w:rPr>
      </w:pPr>
      <w:r w:rsidRPr="008D7BC0">
        <w:rPr>
          <w:b/>
          <w:sz w:val="24"/>
        </w:rPr>
        <w:lastRenderedPageBreak/>
        <w:t>Календарный учебный график.</w:t>
      </w:r>
    </w:p>
    <w:p w:rsidR="008B0610" w:rsidRDefault="008B0610" w:rsidP="008B0610">
      <w:pPr>
        <w:spacing w:after="0" w:line="240" w:lineRule="auto"/>
        <w:jc w:val="center"/>
        <w:rPr>
          <w:b/>
          <w:sz w:val="24"/>
        </w:rPr>
      </w:pPr>
    </w:p>
    <w:tbl>
      <w:tblPr>
        <w:tblStyle w:val="a5"/>
        <w:tblW w:w="0" w:type="auto"/>
        <w:tblLayout w:type="fixed"/>
        <w:tblLook w:val="04A0"/>
      </w:tblPr>
      <w:tblGrid>
        <w:gridCol w:w="534"/>
        <w:gridCol w:w="1984"/>
        <w:gridCol w:w="1276"/>
        <w:gridCol w:w="1417"/>
        <w:gridCol w:w="1985"/>
        <w:gridCol w:w="1559"/>
        <w:gridCol w:w="3402"/>
        <w:gridCol w:w="1418"/>
        <w:gridCol w:w="1559"/>
      </w:tblGrid>
      <w:tr w:rsidR="008B0610" w:rsidTr="008075A4">
        <w:tc>
          <w:tcPr>
            <w:tcW w:w="534" w:type="dxa"/>
          </w:tcPr>
          <w:p w:rsidR="008B0610" w:rsidRDefault="008B0610" w:rsidP="00647131">
            <w:pPr>
              <w:jc w:val="both"/>
              <w:rPr>
                <w:rFonts w:ascii="Times New Roman" w:hAnsi="Times New Roman" w:cs="Times New Roman"/>
                <w:b/>
                <w:sz w:val="24"/>
              </w:rPr>
            </w:pPr>
            <w:r>
              <w:rPr>
                <w:rFonts w:ascii="Times New Roman" w:hAnsi="Times New Roman" w:cs="Times New Roman"/>
                <w:b/>
                <w:sz w:val="24"/>
              </w:rPr>
              <w:t>№</w:t>
            </w:r>
            <w:proofErr w:type="spellStart"/>
            <w:r>
              <w:rPr>
                <w:rFonts w:ascii="Times New Roman" w:hAnsi="Times New Roman" w:cs="Times New Roman"/>
                <w:b/>
                <w:sz w:val="24"/>
              </w:rPr>
              <w:t>п\</w:t>
            </w:r>
            <w:proofErr w:type="gramStart"/>
            <w:r>
              <w:rPr>
                <w:rFonts w:ascii="Times New Roman" w:hAnsi="Times New Roman" w:cs="Times New Roman"/>
                <w:b/>
                <w:sz w:val="24"/>
              </w:rPr>
              <w:t>п</w:t>
            </w:r>
            <w:proofErr w:type="spellEnd"/>
            <w:proofErr w:type="gramEnd"/>
          </w:p>
        </w:tc>
        <w:tc>
          <w:tcPr>
            <w:tcW w:w="1984" w:type="dxa"/>
          </w:tcPr>
          <w:p w:rsidR="008B0610" w:rsidRDefault="008B0610" w:rsidP="00647131">
            <w:pPr>
              <w:jc w:val="both"/>
              <w:rPr>
                <w:rFonts w:ascii="Times New Roman" w:hAnsi="Times New Roman" w:cs="Times New Roman"/>
                <w:b/>
                <w:sz w:val="24"/>
              </w:rPr>
            </w:pPr>
            <w:r>
              <w:rPr>
                <w:rFonts w:ascii="Times New Roman" w:hAnsi="Times New Roman" w:cs="Times New Roman"/>
                <w:b/>
                <w:sz w:val="24"/>
              </w:rPr>
              <w:t>Месяц</w:t>
            </w:r>
          </w:p>
        </w:tc>
        <w:tc>
          <w:tcPr>
            <w:tcW w:w="1276" w:type="dxa"/>
          </w:tcPr>
          <w:p w:rsidR="008B0610" w:rsidRDefault="008B0610" w:rsidP="00647131">
            <w:pPr>
              <w:jc w:val="both"/>
              <w:rPr>
                <w:rFonts w:ascii="Times New Roman" w:hAnsi="Times New Roman" w:cs="Times New Roman"/>
                <w:b/>
                <w:sz w:val="24"/>
              </w:rPr>
            </w:pPr>
            <w:r>
              <w:rPr>
                <w:rFonts w:ascii="Times New Roman" w:hAnsi="Times New Roman" w:cs="Times New Roman"/>
                <w:b/>
                <w:sz w:val="24"/>
              </w:rPr>
              <w:t>Число</w:t>
            </w:r>
          </w:p>
        </w:tc>
        <w:tc>
          <w:tcPr>
            <w:tcW w:w="1417" w:type="dxa"/>
          </w:tcPr>
          <w:p w:rsidR="008B0610" w:rsidRDefault="008B0610" w:rsidP="00647131">
            <w:pPr>
              <w:jc w:val="both"/>
              <w:rPr>
                <w:rFonts w:ascii="Times New Roman" w:hAnsi="Times New Roman" w:cs="Times New Roman"/>
                <w:b/>
                <w:sz w:val="24"/>
              </w:rPr>
            </w:pPr>
            <w:r>
              <w:rPr>
                <w:rFonts w:ascii="Times New Roman" w:hAnsi="Times New Roman" w:cs="Times New Roman"/>
                <w:b/>
                <w:sz w:val="24"/>
              </w:rPr>
              <w:t>Время проведения занятия</w:t>
            </w:r>
          </w:p>
        </w:tc>
        <w:tc>
          <w:tcPr>
            <w:tcW w:w="1985" w:type="dxa"/>
          </w:tcPr>
          <w:p w:rsidR="008B0610" w:rsidRDefault="008B0610" w:rsidP="00647131">
            <w:pPr>
              <w:jc w:val="both"/>
              <w:rPr>
                <w:rFonts w:ascii="Times New Roman" w:hAnsi="Times New Roman" w:cs="Times New Roman"/>
                <w:b/>
                <w:sz w:val="24"/>
              </w:rPr>
            </w:pPr>
            <w:r>
              <w:rPr>
                <w:rFonts w:ascii="Times New Roman" w:hAnsi="Times New Roman" w:cs="Times New Roman"/>
                <w:b/>
                <w:sz w:val="24"/>
              </w:rPr>
              <w:t>Форма занятия</w:t>
            </w:r>
          </w:p>
        </w:tc>
        <w:tc>
          <w:tcPr>
            <w:tcW w:w="1559" w:type="dxa"/>
          </w:tcPr>
          <w:p w:rsidR="008B0610" w:rsidRDefault="008B0610" w:rsidP="00647131">
            <w:pPr>
              <w:jc w:val="both"/>
              <w:rPr>
                <w:rFonts w:ascii="Times New Roman" w:hAnsi="Times New Roman" w:cs="Times New Roman"/>
                <w:b/>
                <w:sz w:val="24"/>
              </w:rPr>
            </w:pPr>
            <w:r>
              <w:rPr>
                <w:rFonts w:ascii="Times New Roman" w:hAnsi="Times New Roman" w:cs="Times New Roman"/>
                <w:b/>
                <w:sz w:val="24"/>
              </w:rPr>
              <w:t>Кол-во часов</w:t>
            </w:r>
          </w:p>
        </w:tc>
        <w:tc>
          <w:tcPr>
            <w:tcW w:w="3402" w:type="dxa"/>
          </w:tcPr>
          <w:p w:rsidR="008B0610" w:rsidRDefault="008B0610" w:rsidP="00647131">
            <w:pPr>
              <w:jc w:val="both"/>
              <w:rPr>
                <w:rFonts w:ascii="Times New Roman" w:hAnsi="Times New Roman" w:cs="Times New Roman"/>
                <w:b/>
                <w:sz w:val="24"/>
              </w:rPr>
            </w:pPr>
            <w:r>
              <w:rPr>
                <w:rFonts w:ascii="Times New Roman" w:hAnsi="Times New Roman" w:cs="Times New Roman"/>
                <w:b/>
                <w:sz w:val="24"/>
              </w:rPr>
              <w:t>Тема занятия</w:t>
            </w:r>
          </w:p>
        </w:tc>
        <w:tc>
          <w:tcPr>
            <w:tcW w:w="1418" w:type="dxa"/>
          </w:tcPr>
          <w:p w:rsidR="008B0610" w:rsidRDefault="008B0610" w:rsidP="00647131">
            <w:pPr>
              <w:jc w:val="both"/>
              <w:rPr>
                <w:rFonts w:ascii="Times New Roman" w:hAnsi="Times New Roman" w:cs="Times New Roman"/>
                <w:b/>
                <w:sz w:val="24"/>
              </w:rPr>
            </w:pPr>
            <w:r>
              <w:rPr>
                <w:rFonts w:ascii="Times New Roman" w:hAnsi="Times New Roman" w:cs="Times New Roman"/>
                <w:b/>
                <w:sz w:val="24"/>
              </w:rPr>
              <w:t>Место проведения</w:t>
            </w:r>
          </w:p>
        </w:tc>
        <w:tc>
          <w:tcPr>
            <w:tcW w:w="1559" w:type="dxa"/>
          </w:tcPr>
          <w:p w:rsidR="008B0610" w:rsidRDefault="008B0610" w:rsidP="00647131">
            <w:pPr>
              <w:jc w:val="both"/>
              <w:rPr>
                <w:rFonts w:ascii="Times New Roman" w:hAnsi="Times New Roman" w:cs="Times New Roman"/>
                <w:b/>
                <w:sz w:val="24"/>
              </w:rPr>
            </w:pPr>
            <w:r>
              <w:rPr>
                <w:rFonts w:ascii="Times New Roman" w:hAnsi="Times New Roman" w:cs="Times New Roman"/>
                <w:b/>
                <w:sz w:val="24"/>
              </w:rPr>
              <w:t>Форма контроля</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1</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сентябрь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22, 29</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Pr="003E203F" w:rsidRDefault="008075A4" w:rsidP="00647131">
            <w:pPr>
              <w:jc w:val="both"/>
              <w:rPr>
                <w:rFonts w:ascii="Times New Roman" w:hAnsi="Times New Roman" w:cs="Times New Roman"/>
                <w:sz w:val="24"/>
              </w:rPr>
            </w:pPr>
            <w:r>
              <w:rPr>
                <w:rFonts w:ascii="Times New Roman" w:hAnsi="Times New Roman" w:cs="Times New Roman"/>
                <w:sz w:val="24"/>
              </w:rPr>
              <w:t>Учебное занятие</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rPr>
                <w:rFonts w:ascii="Times New Roman" w:hAnsi="Times New Roman" w:cs="Times New Roman"/>
                <w:sz w:val="24"/>
                <w:szCs w:val="24"/>
              </w:rPr>
            </w:pPr>
            <w:r w:rsidRPr="00C86A00">
              <w:rPr>
                <w:rFonts w:ascii="Times New Roman" w:hAnsi="Times New Roman" w:cs="Times New Roman"/>
                <w:sz w:val="24"/>
                <w:szCs w:val="24"/>
              </w:rPr>
              <w:t>Вводная беседа о ДПИ.</w:t>
            </w:r>
            <w:r w:rsidRPr="00C86A00">
              <w:rPr>
                <w:rFonts w:ascii="Times New Roman" w:hAnsi="Times New Roman" w:cs="Times New Roman"/>
                <w:color w:val="000000"/>
                <w:sz w:val="24"/>
                <w:szCs w:val="24"/>
              </w:rPr>
              <w:t xml:space="preserve"> Первичная диагностика</w:t>
            </w:r>
            <w:r w:rsidRPr="00C86A00">
              <w:rPr>
                <w:rFonts w:ascii="Times New Roman" w:hAnsi="Times New Roman" w:cs="Times New Roman"/>
                <w:sz w:val="24"/>
                <w:szCs w:val="24"/>
              </w:rPr>
              <w:t>.    Виды орнамента. «Букет из осенних листьев». Панно</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Наблюдение</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2</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октябрь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6, 13</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Pr>
                <w:rFonts w:ascii="Times New Roman" w:hAnsi="Times New Roman" w:cs="Times New Roman"/>
                <w:sz w:val="24"/>
              </w:rPr>
              <w:t>Учебное занятие</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rPr>
                <w:rFonts w:ascii="Times New Roman" w:hAnsi="Times New Roman" w:cs="Times New Roman"/>
                <w:sz w:val="24"/>
                <w:szCs w:val="24"/>
              </w:rPr>
            </w:pPr>
            <w:r w:rsidRPr="00C86A00">
              <w:rPr>
                <w:rFonts w:ascii="Times New Roman" w:hAnsi="Times New Roman" w:cs="Times New Roman"/>
                <w:sz w:val="24"/>
                <w:szCs w:val="24"/>
              </w:rPr>
              <w:t>Орнамент в полосе.</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Наблюдение</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3</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октябрь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20, 27</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Pr>
                <w:rFonts w:ascii="Times New Roman" w:hAnsi="Times New Roman" w:cs="Times New Roman"/>
                <w:sz w:val="24"/>
              </w:rPr>
              <w:t>Учебное занятие</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rPr>
                <w:rFonts w:ascii="Times New Roman" w:hAnsi="Times New Roman" w:cs="Times New Roman"/>
                <w:sz w:val="24"/>
                <w:szCs w:val="24"/>
              </w:rPr>
            </w:pPr>
            <w:r w:rsidRPr="00C86A00">
              <w:rPr>
                <w:rFonts w:ascii="Times New Roman" w:hAnsi="Times New Roman" w:cs="Times New Roman"/>
                <w:sz w:val="24"/>
                <w:szCs w:val="24"/>
              </w:rPr>
              <w:t>Орнамент в квадрате.</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Наблюдение</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4</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ноябрь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3, 10</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Pr>
                <w:rFonts w:ascii="Times New Roman" w:hAnsi="Times New Roman" w:cs="Times New Roman"/>
                <w:sz w:val="24"/>
              </w:rPr>
              <w:t>Учебное занятие</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rPr>
                <w:rFonts w:ascii="Times New Roman" w:hAnsi="Times New Roman" w:cs="Times New Roman"/>
                <w:sz w:val="24"/>
                <w:szCs w:val="24"/>
              </w:rPr>
            </w:pPr>
            <w:r w:rsidRPr="00C86A00">
              <w:rPr>
                <w:rFonts w:ascii="Times New Roman" w:hAnsi="Times New Roman" w:cs="Times New Roman"/>
                <w:sz w:val="24"/>
                <w:szCs w:val="24"/>
              </w:rPr>
              <w:t>Орнамент в круге.</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Наблюдение</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5</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ноябрь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17, 24</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Pr>
                <w:rFonts w:ascii="Times New Roman" w:hAnsi="Times New Roman" w:cs="Times New Roman"/>
                <w:sz w:val="24"/>
              </w:rPr>
              <w:t>Учебное занятие</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rPr>
                <w:rFonts w:ascii="Times New Roman" w:hAnsi="Times New Roman" w:cs="Times New Roman"/>
                <w:sz w:val="24"/>
                <w:szCs w:val="24"/>
              </w:rPr>
            </w:pPr>
            <w:r w:rsidRPr="00C86A00">
              <w:rPr>
                <w:rFonts w:ascii="Times New Roman" w:hAnsi="Times New Roman" w:cs="Times New Roman"/>
                <w:sz w:val="24"/>
                <w:szCs w:val="24"/>
              </w:rPr>
              <w:t xml:space="preserve">Орнаментальная композиция </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6</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декабрь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1, 8</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Pr="008075A4" w:rsidRDefault="008075A4" w:rsidP="00647131">
            <w:pPr>
              <w:jc w:val="both"/>
              <w:rPr>
                <w:rFonts w:ascii="Times New Roman" w:hAnsi="Times New Roman" w:cs="Times New Roman"/>
                <w:sz w:val="24"/>
              </w:rPr>
            </w:pPr>
            <w:r w:rsidRPr="008075A4">
              <w:rPr>
                <w:rFonts w:ascii="Times New Roman" w:hAnsi="Times New Roman" w:cs="Times New Roman"/>
                <w:sz w:val="24"/>
              </w:rPr>
              <w:t>Мастер класс</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 xml:space="preserve">Народная глиняная игрушка. </w:t>
            </w:r>
            <w:proofErr w:type="spellStart"/>
            <w:r w:rsidRPr="00C86A00">
              <w:rPr>
                <w:rFonts w:ascii="Times New Roman" w:hAnsi="Times New Roman" w:cs="Times New Roman"/>
                <w:sz w:val="24"/>
                <w:szCs w:val="24"/>
              </w:rPr>
              <w:t>Каргопольская</w:t>
            </w:r>
            <w:proofErr w:type="spellEnd"/>
            <w:r w:rsidRPr="00C86A00">
              <w:rPr>
                <w:rFonts w:ascii="Times New Roman" w:hAnsi="Times New Roman" w:cs="Times New Roman"/>
                <w:sz w:val="24"/>
                <w:szCs w:val="24"/>
              </w:rPr>
              <w:t xml:space="preserve">,  </w:t>
            </w:r>
            <w:proofErr w:type="spellStart"/>
            <w:r w:rsidRPr="00C86A00">
              <w:rPr>
                <w:rFonts w:ascii="Times New Roman" w:hAnsi="Times New Roman" w:cs="Times New Roman"/>
                <w:sz w:val="24"/>
                <w:szCs w:val="24"/>
              </w:rPr>
              <w:t>филимоновская</w:t>
            </w:r>
            <w:proofErr w:type="spellEnd"/>
            <w:r w:rsidRPr="00C86A00">
              <w:rPr>
                <w:rFonts w:ascii="Times New Roman" w:hAnsi="Times New Roman" w:cs="Times New Roman"/>
                <w:sz w:val="24"/>
                <w:szCs w:val="24"/>
              </w:rPr>
              <w:t xml:space="preserve"> и дымковская глиняная игрушка</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Наблюдение</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7</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декабрь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15, 22</w:t>
            </w:r>
          </w:p>
        </w:tc>
        <w:tc>
          <w:tcPr>
            <w:tcW w:w="1417" w:type="dxa"/>
          </w:tcPr>
          <w:p w:rsidR="008075A4" w:rsidRDefault="00022328" w:rsidP="00022328">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sidRPr="008075A4">
              <w:rPr>
                <w:rFonts w:ascii="Times New Roman" w:hAnsi="Times New Roman" w:cs="Times New Roman"/>
                <w:sz w:val="24"/>
              </w:rPr>
              <w:t>Мастер класс</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Народная игрушка из дерева - матрёшка.</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8</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декабрь и январь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29 и 12</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sidRPr="008075A4">
              <w:rPr>
                <w:rFonts w:ascii="Times New Roman" w:hAnsi="Times New Roman" w:cs="Times New Roman"/>
                <w:sz w:val="24"/>
              </w:rPr>
              <w:t>Мастер класс</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Гжельская керамика «Цветы на фарфоре»</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9</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январь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19, 26</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sidRPr="008075A4">
              <w:rPr>
                <w:rFonts w:ascii="Times New Roman" w:hAnsi="Times New Roman" w:cs="Times New Roman"/>
                <w:sz w:val="24"/>
              </w:rPr>
              <w:t>Мастер класс</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b/>
                <w:sz w:val="24"/>
                <w:szCs w:val="24"/>
              </w:rPr>
            </w:pPr>
            <w:r w:rsidRPr="00C86A00">
              <w:rPr>
                <w:rFonts w:ascii="Times New Roman" w:hAnsi="Times New Roman" w:cs="Times New Roman"/>
                <w:sz w:val="24"/>
                <w:szCs w:val="24"/>
              </w:rPr>
              <w:t>Искусство Городца «Городецкие бутоны»</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10</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февраль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2, 9</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sidRPr="008075A4">
              <w:rPr>
                <w:rFonts w:ascii="Times New Roman" w:hAnsi="Times New Roman" w:cs="Times New Roman"/>
                <w:sz w:val="24"/>
              </w:rPr>
              <w:t>Мастер класс</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Хохломская роспись «Золотая Хохлома»</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11</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февраль и март</w:t>
            </w:r>
          </w:p>
        </w:tc>
        <w:tc>
          <w:tcPr>
            <w:tcW w:w="1276" w:type="dxa"/>
          </w:tcPr>
          <w:p w:rsidR="008075A4" w:rsidRDefault="00AC5A80" w:rsidP="00AC5A80">
            <w:pPr>
              <w:jc w:val="center"/>
              <w:rPr>
                <w:rFonts w:ascii="Times New Roman" w:hAnsi="Times New Roman" w:cs="Times New Roman"/>
                <w:b/>
                <w:sz w:val="24"/>
              </w:rPr>
            </w:pPr>
            <w:r>
              <w:rPr>
                <w:rFonts w:ascii="Times New Roman" w:hAnsi="Times New Roman" w:cs="Times New Roman"/>
                <w:b/>
                <w:sz w:val="24"/>
              </w:rPr>
              <w:t>16 и 2</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sidRPr="008075A4">
              <w:rPr>
                <w:rFonts w:ascii="Times New Roman" w:hAnsi="Times New Roman" w:cs="Times New Roman"/>
                <w:sz w:val="24"/>
              </w:rPr>
              <w:t>Мастер класс</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 xml:space="preserve"> Роспись по металлу. «</w:t>
            </w:r>
            <w:proofErr w:type="spellStart"/>
            <w:r w:rsidRPr="00C86A00">
              <w:rPr>
                <w:rFonts w:ascii="Times New Roman" w:hAnsi="Times New Roman" w:cs="Times New Roman"/>
                <w:sz w:val="24"/>
                <w:szCs w:val="24"/>
              </w:rPr>
              <w:t>Жостовские</w:t>
            </w:r>
            <w:proofErr w:type="spellEnd"/>
            <w:r w:rsidRPr="00C86A00">
              <w:rPr>
                <w:rFonts w:ascii="Times New Roman" w:hAnsi="Times New Roman" w:cs="Times New Roman"/>
                <w:sz w:val="24"/>
                <w:szCs w:val="24"/>
              </w:rPr>
              <w:t xml:space="preserve"> букеты».</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12</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март</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9, 16</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Pr>
                <w:rFonts w:ascii="Times New Roman" w:hAnsi="Times New Roman" w:cs="Times New Roman"/>
                <w:sz w:val="24"/>
              </w:rPr>
              <w:t>Учебное занятие</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 xml:space="preserve">Лаковая миниатюра. Палех </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13</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март</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23, 30</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sidRPr="008075A4">
              <w:rPr>
                <w:rFonts w:ascii="Times New Roman" w:hAnsi="Times New Roman" w:cs="Times New Roman"/>
                <w:sz w:val="24"/>
              </w:rPr>
              <w:t>Мастер класс</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color w:val="000000"/>
                <w:sz w:val="24"/>
                <w:szCs w:val="24"/>
              </w:rPr>
            </w:pPr>
            <w:r w:rsidRPr="00C86A00">
              <w:rPr>
                <w:rFonts w:ascii="Times New Roman" w:hAnsi="Times New Roman" w:cs="Times New Roman"/>
                <w:color w:val="000000"/>
                <w:sz w:val="24"/>
                <w:szCs w:val="24"/>
              </w:rPr>
              <w:t>Славянские куклы из ниток.</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14</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апрель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6</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sidRPr="008075A4">
              <w:rPr>
                <w:rFonts w:ascii="Times New Roman" w:hAnsi="Times New Roman" w:cs="Times New Roman"/>
                <w:sz w:val="24"/>
              </w:rPr>
              <w:t>Мастер класс</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1</w:t>
            </w:r>
          </w:p>
        </w:tc>
        <w:tc>
          <w:tcPr>
            <w:tcW w:w="3402" w:type="dxa"/>
          </w:tcPr>
          <w:p w:rsidR="008075A4" w:rsidRPr="00C86A00" w:rsidRDefault="008075A4" w:rsidP="003E0446">
            <w:pPr>
              <w:jc w:val="both"/>
              <w:rPr>
                <w:rFonts w:ascii="Times New Roman" w:hAnsi="Times New Roman" w:cs="Times New Roman"/>
                <w:color w:val="000000"/>
                <w:sz w:val="24"/>
                <w:szCs w:val="24"/>
              </w:rPr>
            </w:pPr>
            <w:proofErr w:type="spellStart"/>
            <w:r w:rsidRPr="00C86A00">
              <w:rPr>
                <w:rFonts w:ascii="Times New Roman" w:hAnsi="Times New Roman" w:cs="Times New Roman"/>
                <w:color w:val="000000"/>
                <w:sz w:val="24"/>
                <w:szCs w:val="24"/>
              </w:rPr>
              <w:t>Зерновушка</w:t>
            </w:r>
            <w:proofErr w:type="spellEnd"/>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15</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апрель</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13, 20</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sidRPr="008075A4">
              <w:rPr>
                <w:rFonts w:ascii="Times New Roman" w:hAnsi="Times New Roman" w:cs="Times New Roman"/>
                <w:sz w:val="24"/>
              </w:rPr>
              <w:t>Мастер класс</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color w:val="000000"/>
                <w:sz w:val="24"/>
                <w:szCs w:val="24"/>
              </w:rPr>
            </w:pPr>
            <w:r w:rsidRPr="00C86A00">
              <w:rPr>
                <w:rFonts w:ascii="Times New Roman" w:hAnsi="Times New Roman" w:cs="Times New Roman"/>
                <w:color w:val="000000"/>
                <w:sz w:val="24"/>
                <w:szCs w:val="24"/>
              </w:rPr>
              <w:t>Кукла на счастье и удачу.</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16</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апрель и май</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27 и 4</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Pr>
                <w:rFonts w:ascii="Times New Roman" w:hAnsi="Times New Roman" w:cs="Times New Roman"/>
                <w:sz w:val="24"/>
              </w:rPr>
              <w:t>Учебное занятие</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color w:val="000000"/>
                <w:sz w:val="24"/>
                <w:szCs w:val="24"/>
              </w:rPr>
            </w:pPr>
            <w:proofErr w:type="spellStart"/>
            <w:r w:rsidRPr="00C86A00">
              <w:rPr>
                <w:rFonts w:ascii="Times New Roman" w:hAnsi="Times New Roman" w:cs="Times New Roman"/>
                <w:sz w:val="24"/>
                <w:szCs w:val="24"/>
              </w:rPr>
              <w:t>Декупаж</w:t>
            </w:r>
            <w:proofErr w:type="spellEnd"/>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17</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май</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11, 18</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Pr>
                <w:rFonts w:ascii="Times New Roman" w:hAnsi="Times New Roman" w:cs="Times New Roman"/>
                <w:sz w:val="24"/>
              </w:rPr>
              <w:t>Учебное занятие</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2</w:t>
            </w:r>
          </w:p>
        </w:tc>
        <w:tc>
          <w:tcPr>
            <w:tcW w:w="3402"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bCs/>
                <w:sz w:val="24"/>
                <w:szCs w:val="24"/>
              </w:rPr>
              <w:t>Роспись по стеклу</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r w:rsidR="008075A4" w:rsidTr="008075A4">
        <w:tc>
          <w:tcPr>
            <w:tcW w:w="534" w:type="dxa"/>
          </w:tcPr>
          <w:p w:rsidR="008075A4" w:rsidRDefault="008075A4" w:rsidP="00647131">
            <w:pPr>
              <w:jc w:val="both"/>
              <w:rPr>
                <w:rFonts w:ascii="Times New Roman" w:hAnsi="Times New Roman" w:cs="Times New Roman"/>
                <w:b/>
                <w:sz w:val="24"/>
              </w:rPr>
            </w:pPr>
            <w:r>
              <w:rPr>
                <w:rFonts w:ascii="Times New Roman" w:hAnsi="Times New Roman" w:cs="Times New Roman"/>
                <w:b/>
                <w:sz w:val="24"/>
              </w:rPr>
              <w:t>18</w:t>
            </w:r>
          </w:p>
        </w:tc>
        <w:tc>
          <w:tcPr>
            <w:tcW w:w="1984"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май</w:t>
            </w:r>
          </w:p>
        </w:tc>
        <w:tc>
          <w:tcPr>
            <w:tcW w:w="1276" w:type="dxa"/>
          </w:tcPr>
          <w:p w:rsidR="008075A4" w:rsidRDefault="00AC5A80" w:rsidP="00647131">
            <w:pPr>
              <w:jc w:val="center"/>
              <w:rPr>
                <w:rFonts w:ascii="Times New Roman" w:hAnsi="Times New Roman" w:cs="Times New Roman"/>
                <w:b/>
                <w:sz w:val="24"/>
              </w:rPr>
            </w:pPr>
            <w:r>
              <w:rPr>
                <w:rFonts w:ascii="Times New Roman" w:hAnsi="Times New Roman" w:cs="Times New Roman"/>
                <w:b/>
                <w:sz w:val="24"/>
              </w:rPr>
              <w:t>25</w:t>
            </w:r>
          </w:p>
        </w:tc>
        <w:tc>
          <w:tcPr>
            <w:tcW w:w="1417" w:type="dxa"/>
          </w:tcPr>
          <w:p w:rsidR="008075A4" w:rsidRDefault="00022328" w:rsidP="00647131">
            <w:pPr>
              <w:jc w:val="center"/>
              <w:rPr>
                <w:rFonts w:ascii="Times New Roman" w:hAnsi="Times New Roman" w:cs="Times New Roman"/>
                <w:b/>
                <w:sz w:val="24"/>
              </w:rPr>
            </w:pPr>
            <w:r>
              <w:rPr>
                <w:rFonts w:ascii="Times New Roman" w:hAnsi="Times New Roman" w:cs="Times New Roman"/>
                <w:b/>
                <w:sz w:val="24"/>
              </w:rPr>
              <w:t>13:30</w:t>
            </w:r>
          </w:p>
        </w:tc>
        <w:tc>
          <w:tcPr>
            <w:tcW w:w="1985" w:type="dxa"/>
          </w:tcPr>
          <w:p w:rsidR="008075A4" w:rsidRDefault="008075A4" w:rsidP="00647131">
            <w:pPr>
              <w:jc w:val="both"/>
              <w:rPr>
                <w:rFonts w:ascii="Times New Roman" w:hAnsi="Times New Roman" w:cs="Times New Roman"/>
                <w:b/>
                <w:sz w:val="24"/>
              </w:rPr>
            </w:pPr>
            <w:r>
              <w:rPr>
                <w:rFonts w:ascii="Times New Roman" w:hAnsi="Times New Roman" w:cs="Times New Roman"/>
                <w:sz w:val="24"/>
              </w:rPr>
              <w:t>Учебное занятие</w:t>
            </w:r>
          </w:p>
        </w:tc>
        <w:tc>
          <w:tcPr>
            <w:tcW w:w="1559" w:type="dxa"/>
          </w:tcPr>
          <w:p w:rsidR="008075A4" w:rsidRDefault="008075A4" w:rsidP="00647131">
            <w:pPr>
              <w:jc w:val="center"/>
              <w:rPr>
                <w:rFonts w:ascii="Times New Roman" w:hAnsi="Times New Roman" w:cs="Times New Roman"/>
                <w:b/>
                <w:sz w:val="24"/>
              </w:rPr>
            </w:pPr>
            <w:r>
              <w:rPr>
                <w:rFonts w:ascii="Times New Roman" w:hAnsi="Times New Roman" w:cs="Times New Roman"/>
                <w:b/>
                <w:sz w:val="24"/>
              </w:rPr>
              <w:t>1</w:t>
            </w:r>
          </w:p>
        </w:tc>
        <w:tc>
          <w:tcPr>
            <w:tcW w:w="3402" w:type="dxa"/>
          </w:tcPr>
          <w:p w:rsidR="008075A4" w:rsidRPr="00C86A00" w:rsidRDefault="008075A4" w:rsidP="003E0446">
            <w:pPr>
              <w:jc w:val="both"/>
              <w:rPr>
                <w:rFonts w:ascii="Times New Roman" w:hAnsi="Times New Roman" w:cs="Times New Roman"/>
                <w:sz w:val="24"/>
                <w:szCs w:val="24"/>
              </w:rPr>
            </w:pPr>
            <w:r w:rsidRPr="00FA73F2">
              <w:rPr>
                <w:rFonts w:ascii="Times New Roman" w:hAnsi="Times New Roman" w:cs="Times New Roman"/>
                <w:sz w:val="24"/>
                <w:szCs w:val="24"/>
              </w:rPr>
              <w:t>Папье-маше</w:t>
            </w:r>
          </w:p>
        </w:tc>
        <w:tc>
          <w:tcPr>
            <w:tcW w:w="1418" w:type="dxa"/>
          </w:tcPr>
          <w:p w:rsidR="008075A4" w:rsidRDefault="008075A4" w:rsidP="00647131">
            <w:pPr>
              <w:jc w:val="center"/>
              <w:rPr>
                <w:rFonts w:ascii="Times New Roman" w:hAnsi="Times New Roman" w:cs="Times New Roman"/>
                <w:b/>
                <w:sz w:val="24"/>
              </w:rPr>
            </w:pPr>
            <w:proofErr w:type="spellStart"/>
            <w:r>
              <w:rPr>
                <w:rFonts w:ascii="Times New Roman" w:hAnsi="Times New Roman" w:cs="Times New Roman"/>
                <w:b/>
                <w:sz w:val="24"/>
              </w:rPr>
              <w:t>каб</w:t>
            </w:r>
            <w:proofErr w:type="spellEnd"/>
            <w:r>
              <w:rPr>
                <w:rFonts w:ascii="Times New Roman" w:hAnsi="Times New Roman" w:cs="Times New Roman"/>
                <w:b/>
                <w:sz w:val="24"/>
              </w:rPr>
              <w:t>. №107</w:t>
            </w:r>
          </w:p>
        </w:tc>
        <w:tc>
          <w:tcPr>
            <w:tcW w:w="1559" w:type="dxa"/>
          </w:tcPr>
          <w:p w:rsidR="008075A4" w:rsidRPr="00C86A00" w:rsidRDefault="008075A4" w:rsidP="003E0446">
            <w:pPr>
              <w:jc w:val="both"/>
              <w:rPr>
                <w:rFonts w:ascii="Times New Roman" w:hAnsi="Times New Roman" w:cs="Times New Roman"/>
                <w:sz w:val="24"/>
                <w:szCs w:val="24"/>
              </w:rPr>
            </w:pPr>
            <w:r w:rsidRPr="00C86A00">
              <w:rPr>
                <w:rFonts w:ascii="Times New Roman" w:hAnsi="Times New Roman" w:cs="Times New Roman"/>
                <w:sz w:val="24"/>
                <w:szCs w:val="24"/>
              </w:rPr>
              <w:t>Выставка</w:t>
            </w:r>
          </w:p>
        </w:tc>
      </w:tr>
    </w:tbl>
    <w:p w:rsidR="008B0610" w:rsidRDefault="008B0610" w:rsidP="008B0610">
      <w:pPr>
        <w:spacing w:after="0" w:line="240" w:lineRule="auto"/>
        <w:jc w:val="center"/>
        <w:rPr>
          <w:rFonts w:ascii="Times New Roman" w:hAnsi="Times New Roman" w:cs="Times New Roman"/>
          <w:b/>
          <w:color w:val="000000"/>
          <w:sz w:val="24"/>
          <w:szCs w:val="24"/>
        </w:rPr>
        <w:sectPr w:rsidR="008B0610" w:rsidSect="008B0610">
          <w:pgSz w:w="16838" w:h="11906" w:orient="landscape"/>
          <w:pgMar w:top="720" w:right="720" w:bottom="720" w:left="720" w:header="709" w:footer="709" w:gutter="0"/>
          <w:cols w:space="708"/>
          <w:docGrid w:linePitch="360"/>
        </w:sectPr>
      </w:pPr>
    </w:p>
    <w:p w:rsidR="002B11AF" w:rsidRPr="00060277" w:rsidRDefault="002B11AF" w:rsidP="001B4C8C">
      <w:pPr>
        <w:spacing w:after="0" w:line="240" w:lineRule="auto"/>
        <w:jc w:val="both"/>
        <w:rPr>
          <w:rFonts w:ascii="Times New Roman" w:hAnsi="Times New Roman" w:cs="Times New Roman"/>
          <w:b/>
          <w:sz w:val="24"/>
        </w:rPr>
      </w:pPr>
      <w:r w:rsidRPr="00060277">
        <w:rPr>
          <w:rFonts w:ascii="Times New Roman" w:hAnsi="Times New Roman" w:cs="Times New Roman"/>
          <w:b/>
          <w:sz w:val="24"/>
        </w:rPr>
        <w:lastRenderedPageBreak/>
        <w:t>3. Формы подведения итогов реализации образовательной программы:</w:t>
      </w:r>
    </w:p>
    <w:p w:rsidR="002B11AF" w:rsidRPr="00060277" w:rsidRDefault="002B11AF"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Наиболее подходящей формой оценки является совместный просмотр выполненных образцов и изделий, их коллективное обсуждение, выявление лучших работ. Такая форма работы позволяет детям критически оценивать не только чужие работы, но и свои.</w:t>
      </w:r>
    </w:p>
    <w:p w:rsidR="002B11AF" w:rsidRPr="00060277" w:rsidRDefault="002B11AF"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На занятиях целесообразно применять вводный и итоговый контроль. Уровень освоения материала выявляется в беседах, в выполнении практических упражнений и творческих заданий. В течение занятия ведется индивидуальное педагогическое наблюдение за творческим развитием каждого ребенка. Важными показателями успешности освоения программы являются: развитие интереса детей к народному искусству, их участие в мероприятиях и жизнедеятельности объединения, что может являться одним из показателей успешной реализации программы.</w:t>
      </w:r>
    </w:p>
    <w:p w:rsidR="002B11AF" w:rsidRPr="00060277" w:rsidRDefault="002B11AF" w:rsidP="001B4C8C">
      <w:pPr>
        <w:spacing w:after="0" w:line="240" w:lineRule="auto"/>
        <w:jc w:val="both"/>
        <w:rPr>
          <w:rFonts w:ascii="Times New Roman" w:hAnsi="Times New Roman" w:cs="Times New Roman"/>
          <w:b/>
          <w:sz w:val="24"/>
        </w:rPr>
      </w:pPr>
      <w:r w:rsidRPr="00060277">
        <w:rPr>
          <w:rFonts w:ascii="Times New Roman" w:hAnsi="Times New Roman" w:cs="Times New Roman"/>
          <w:b/>
          <w:sz w:val="24"/>
        </w:rPr>
        <w:t xml:space="preserve">4. Методическое обеспечение дополнительной общеобразовательной программы. </w:t>
      </w:r>
    </w:p>
    <w:p w:rsidR="002B11AF" w:rsidRPr="001B4C8C" w:rsidRDefault="002B11AF" w:rsidP="001B4C8C">
      <w:pPr>
        <w:pStyle w:val="a4"/>
        <w:shd w:val="clear" w:color="auto" w:fill="FFFFFF"/>
        <w:spacing w:before="0" w:beforeAutospacing="0" w:after="0" w:afterAutospacing="0"/>
        <w:jc w:val="both"/>
        <w:rPr>
          <w:color w:val="291E1E"/>
        </w:rPr>
      </w:pPr>
      <w:r w:rsidRPr="001B4C8C">
        <w:rPr>
          <w:color w:val="291E1E"/>
        </w:rPr>
        <w:t> При освоении программы педагог руководствуется  личностно-ориентированным подходом, позволяющим посредством опоры на систему взаимосвязанных понятий, идей, способов действий обеспечивать и поддерживать процессы самопознания, самоадаптации и самореализации личности ребенка, развивать его неповторимую индивидуальность. Дифференцированный подход, позволяет выстроить индивидуальный образовательный тренд каждого обучающегося.</w:t>
      </w:r>
    </w:p>
    <w:p w:rsidR="002B11AF" w:rsidRPr="001B4C8C" w:rsidRDefault="002B11AF" w:rsidP="001B4C8C">
      <w:pPr>
        <w:pStyle w:val="a4"/>
        <w:shd w:val="clear" w:color="auto" w:fill="FFFFFF"/>
        <w:spacing w:before="0" w:beforeAutospacing="0" w:after="0" w:afterAutospacing="0"/>
        <w:jc w:val="both"/>
        <w:rPr>
          <w:color w:val="291E1E"/>
        </w:rPr>
      </w:pPr>
      <w:r w:rsidRPr="001B4C8C">
        <w:rPr>
          <w:color w:val="291E1E"/>
        </w:rPr>
        <w:t xml:space="preserve">В процессе изучения реализуются следующие принципы: принцип наглядности, принцип сознательности и принцип творческой активности </w:t>
      </w:r>
      <w:proofErr w:type="gramStart"/>
      <w:r w:rsidRPr="001B4C8C">
        <w:rPr>
          <w:color w:val="291E1E"/>
        </w:rPr>
        <w:t>обучающихся</w:t>
      </w:r>
      <w:proofErr w:type="gramEnd"/>
      <w:r w:rsidRPr="001B4C8C">
        <w:rPr>
          <w:color w:val="291E1E"/>
        </w:rPr>
        <w:t>.</w:t>
      </w:r>
    </w:p>
    <w:p w:rsidR="002B11AF" w:rsidRPr="001B4C8C" w:rsidRDefault="002B11AF" w:rsidP="001B4C8C">
      <w:pPr>
        <w:pStyle w:val="a4"/>
        <w:shd w:val="clear" w:color="auto" w:fill="FFFFFF"/>
        <w:spacing w:before="0" w:beforeAutospacing="0" w:after="0" w:afterAutospacing="0"/>
        <w:jc w:val="both"/>
        <w:rPr>
          <w:color w:val="291E1E"/>
        </w:rPr>
      </w:pPr>
      <w:r w:rsidRPr="001B4C8C">
        <w:rPr>
          <w:color w:val="291E1E"/>
        </w:rPr>
        <w:t>Реализация программы организуется и проводится с учетом индивидуальных способностей учащихся, их интеллекта, личностных качеств, что дает возможность детям проявить активность и самостоятельность, а педагогу использовать закономерности развития, возможности восприятия учебного материала детьми.</w:t>
      </w:r>
    </w:p>
    <w:p w:rsidR="002B11AF" w:rsidRPr="001B4C8C" w:rsidRDefault="002B11AF" w:rsidP="001B4C8C">
      <w:pPr>
        <w:pStyle w:val="a4"/>
        <w:shd w:val="clear" w:color="auto" w:fill="FFFFFF"/>
        <w:spacing w:before="0" w:beforeAutospacing="0" w:after="0" w:afterAutospacing="0"/>
        <w:jc w:val="both"/>
        <w:rPr>
          <w:i/>
          <w:color w:val="000000"/>
        </w:rPr>
      </w:pPr>
      <w:r w:rsidRPr="001B4C8C">
        <w:rPr>
          <w:b/>
          <w:bCs/>
          <w:i/>
          <w:color w:val="000000"/>
        </w:rPr>
        <w:t>Методическое обеспечение дополнительной образовательной программы</w:t>
      </w:r>
    </w:p>
    <w:p w:rsidR="002B11AF" w:rsidRPr="001B4C8C" w:rsidRDefault="002B11AF" w:rsidP="001B4C8C">
      <w:pPr>
        <w:pStyle w:val="a4"/>
        <w:numPr>
          <w:ilvl w:val="0"/>
          <w:numId w:val="8"/>
        </w:numPr>
        <w:shd w:val="clear" w:color="auto" w:fill="FFFFFF"/>
        <w:spacing w:before="0" w:beforeAutospacing="0" w:after="0" w:afterAutospacing="0"/>
        <w:ind w:left="0" w:firstLine="0"/>
        <w:jc w:val="both"/>
        <w:rPr>
          <w:color w:val="000000"/>
        </w:rPr>
      </w:pPr>
      <w:r w:rsidRPr="001B4C8C">
        <w:rPr>
          <w:color w:val="000000"/>
        </w:rPr>
        <w:t>С</w:t>
      </w:r>
      <w:proofErr w:type="gramStart"/>
      <w:r w:rsidRPr="001B4C8C">
        <w:rPr>
          <w:color w:val="000000"/>
        </w:rPr>
        <w:t>D</w:t>
      </w:r>
      <w:proofErr w:type="gramEnd"/>
      <w:r w:rsidRPr="001B4C8C">
        <w:rPr>
          <w:color w:val="000000"/>
        </w:rPr>
        <w:t xml:space="preserve"> -  диски с записями музыки;</w:t>
      </w:r>
    </w:p>
    <w:p w:rsidR="002B11AF" w:rsidRPr="001B4C8C" w:rsidRDefault="002B11AF" w:rsidP="001B4C8C">
      <w:pPr>
        <w:pStyle w:val="a4"/>
        <w:numPr>
          <w:ilvl w:val="0"/>
          <w:numId w:val="8"/>
        </w:numPr>
        <w:shd w:val="clear" w:color="auto" w:fill="FFFFFF"/>
        <w:spacing w:before="0" w:beforeAutospacing="0" w:after="0" w:afterAutospacing="0"/>
        <w:ind w:left="0" w:firstLine="0"/>
        <w:jc w:val="both"/>
        <w:rPr>
          <w:color w:val="000000"/>
        </w:rPr>
      </w:pPr>
      <w:r w:rsidRPr="001B4C8C">
        <w:rPr>
          <w:color w:val="000000"/>
        </w:rPr>
        <w:t>Методическая литература;</w:t>
      </w:r>
    </w:p>
    <w:p w:rsidR="002B11AF" w:rsidRPr="001B4C8C" w:rsidRDefault="002B11AF" w:rsidP="001B4C8C">
      <w:pPr>
        <w:pStyle w:val="a4"/>
        <w:numPr>
          <w:ilvl w:val="0"/>
          <w:numId w:val="8"/>
        </w:numPr>
        <w:shd w:val="clear" w:color="auto" w:fill="FFFFFF"/>
        <w:spacing w:before="0" w:beforeAutospacing="0" w:after="0" w:afterAutospacing="0"/>
        <w:ind w:left="0" w:firstLine="0"/>
        <w:jc w:val="both"/>
        <w:rPr>
          <w:color w:val="000000"/>
        </w:rPr>
      </w:pPr>
      <w:r w:rsidRPr="001B4C8C">
        <w:rPr>
          <w:color w:val="000000"/>
        </w:rPr>
        <w:t xml:space="preserve">Фотографии, раздаточный материал, картины и т. </w:t>
      </w:r>
      <w:proofErr w:type="spellStart"/>
      <w:r w:rsidRPr="001B4C8C">
        <w:rPr>
          <w:color w:val="000000"/>
        </w:rPr>
        <w:t>д</w:t>
      </w:r>
      <w:proofErr w:type="spellEnd"/>
      <w:r w:rsidRPr="001B4C8C">
        <w:rPr>
          <w:color w:val="000000"/>
        </w:rPr>
        <w:t>;</w:t>
      </w:r>
    </w:p>
    <w:p w:rsidR="002B11AF" w:rsidRPr="001B4C8C" w:rsidRDefault="002B11AF" w:rsidP="001B4C8C">
      <w:pPr>
        <w:pStyle w:val="a4"/>
        <w:numPr>
          <w:ilvl w:val="0"/>
          <w:numId w:val="8"/>
        </w:numPr>
        <w:shd w:val="clear" w:color="auto" w:fill="FFFFFF"/>
        <w:spacing w:before="0" w:beforeAutospacing="0" w:after="0" w:afterAutospacing="0"/>
        <w:ind w:left="0" w:firstLine="0"/>
        <w:jc w:val="both"/>
        <w:rPr>
          <w:color w:val="000000"/>
        </w:rPr>
      </w:pPr>
      <w:r w:rsidRPr="001B4C8C">
        <w:rPr>
          <w:color w:val="000000"/>
        </w:rPr>
        <w:t>Презентации к занятиям;</w:t>
      </w:r>
    </w:p>
    <w:p w:rsidR="002B11AF" w:rsidRPr="001B4C8C" w:rsidRDefault="002B11AF" w:rsidP="001B4C8C">
      <w:pPr>
        <w:pStyle w:val="a4"/>
        <w:numPr>
          <w:ilvl w:val="0"/>
          <w:numId w:val="8"/>
        </w:numPr>
        <w:shd w:val="clear" w:color="auto" w:fill="FFFFFF"/>
        <w:spacing w:before="0" w:beforeAutospacing="0" w:after="0" w:afterAutospacing="0"/>
        <w:ind w:left="0" w:firstLine="0"/>
        <w:jc w:val="both"/>
        <w:rPr>
          <w:color w:val="000000"/>
        </w:rPr>
      </w:pPr>
      <w:r w:rsidRPr="001B4C8C">
        <w:rPr>
          <w:color w:val="000000"/>
        </w:rPr>
        <w:t>Дидактический и наглядный материал;</w:t>
      </w:r>
    </w:p>
    <w:p w:rsidR="002B11AF" w:rsidRPr="001B4C8C" w:rsidRDefault="002B11AF" w:rsidP="001B4C8C">
      <w:pPr>
        <w:pStyle w:val="a4"/>
        <w:numPr>
          <w:ilvl w:val="0"/>
          <w:numId w:val="8"/>
        </w:numPr>
        <w:shd w:val="clear" w:color="auto" w:fill="FFFFFF"/>
        <w:spacing w:before="0" w:beforeAutospacing="0" w:after="0" w:afterAutospacing="0"/>
        <w:ind w:left="0" w:firstLine="0"/>
        <w:jc w:val="both"/>
        <w:rPr>
          <w:color w:val="000000"/>
        </w:rPr>
      </w:pPr>
      <w:r w:rsidRPr="001B4C8C">
        <w:rPr>
          <w:color w:val="000000"/>
        </w:rPr>
        <w:t xml:space="preserve">Используются на занятии: наглядные пособия, трафареты, шаблоны, раскраски, конспекты занятий, картотека </w:t>
      </w:r>
      <w:proofErr w:type="spellStart"/>
      <w:r w:rsidRPr="001B4C8C">
        <w:rPr>
          <w:color w:val="000000"/>
        </w:rPr>
        <w:t>физминуток</w:t>
      </w:r>
      <w:proofErr w:type="spellEnd"/>
      <w:r w:rsidRPr="001B4C8C">
        <w:rPr>
          <w:color w:val="000000"/>
        </w:rPr>
        <w:t>.</w:t>
      </w:r>
    </w:p>
    <w:p w:rsidR="00937023" w:rsidRPr="001B4C8C" w:rsidRDefault="00937023" w:rsidP="001B4C8C">
      <w:pPr>
        <w:spacing w:after="0" w:line="240" w:lineRule="auto"/>
        <w:jc w:val="both"/>
        <w:rPr>
          <w:rFonts w:ascii="Times New Roman" w:hAnsi="Times New Roman" w:cs="Times New Roman"/>
        </w:rPr>
      </w:pPr>
    </w:p>
    <w:p w:rsidR="00FA73F2" w:rsidRPr="00060277" w:rsidRDefault="00FA73F2" w:rsidP="001B4C8C">
      <w:pPr>
        <w:shd w:val="clear" w:color="auto" w:fill="FFFFFF"/>
        <w:autoSpaceDE w:val="0"/>
        <w:autoSpaceDN w:val="0"/>
        <w:adjustRightInd w:val="0"/>
        <w:spacing w:after="0" w:line="240" w:lineRule="auto"/>
        <w:jc w:val="both"/>
        <w:rPr>
          <w:rFonts w:ascii="Times New Roman" w:hAnsi="Times New Roman" w:cs="Times New Roman"/>
          <w:b/>
          <w:bCs/>
          <w:color w:val="000000"/>
          <w:sz w:val="24"/>
        </w:rPr>
      </w:pPr>
      <w:r w:rsidRPr="00060277">
        <w:rPr>
          <w:rFonts w:ascii="Times New Roman" w:hAnsi="Times New Roman" w:cs="Times New Roman"/>
          <w:b/>
          <w:bCs/>
          <w:color w:val="000000"/>
          <w:sz w:val="24"/>
        </w:rPr>
        <w:t>5. Список литературы.</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1. Григорьев, Е. И. «Современные технологии социально - культурной деятельности» / Е. И. Григорьев, Тамбов, 2004</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 xml:space="preserve">2. Иванченко В. Н. Занятия в системе дополнительного образования детей. </w:t>
      </w:r>
      <w:proofErr w:type="spellStart"/>
      <w:proofErr w:type="gramStart"/>
      <w:r w:rsidRPr="00060277">
        <w:rPr>
          <w:rFonts w:ascii="Times New Roman" w:hAnsi="Times New Roman" w:cs="Times New Roman"/>
          <w:sz w:val="24"/>
        </w:rPr>
        <w:t>Учебно</w:t>
      </w:r>
      <w:proofErr w:type="spellEnd"/>
      <w:r w:rsidRPr="00060277">
        <w:rPr>
          <w:rFonts w:ascii="Times New Roman" w:hAnsi="Times New Roman" w:cs="Times New Roman"/>
          <w:sz w:val="24"/>
        </w:rPr>
        <w:t xml:space="preserve"> – методическое</w:t>
      </w:r>
      <w:proofErr w:type="gramEnd"/>
      <w:r w:rsidRPr="00060277">
        <w:rPr>
          <w:rFonts w:ascii="Times New Roman" w:hAnsi="Times New Roman" w:cs="Times New Roman"/>
          <w:sz w:val="24"/>
        </w:rPr>
        <w:t xml:space="preserve"> пособие для руководителей ОУДОД, методистов, педагогов – организаторов, специалистов по дополнительному образованию детей, руководителей образовательных учреждений, учителей, студентов педагогических учебных заведений, слушателей ИПК. Ростов </w:t>
      </w:r>
      <w:proofErr w:type="spellStart"/>
      <w:r w:rsidRPr="00060277">
        <w:rPr>
          <w:rFonts w:ascii="Times New Roman" w:hAnsi="Times New Roman" w:cs="Times New Roman"/>
          <w:sz w:val="24"/>
        </w:rPr>
        <w:t>н</w:t>
      </w:r>
      <w:proofErr w:type="spellEnd"/>
      <w:proofErr w:type="gramStart"/>
      <w:r w:rsidRPr="00060277">
        <w:rPr>
          <w:rFonts w:ascii="Times New Roman" w:hAnsi="Times New Roman" w:cs="Times New Roman"/>
          <w:sz w:val="24"/>
        </w:rPr>
        <w:t>/Д</w:t>
      </w:r>
      <w:proofErr w:type="gramEnd"/>
      <w:r w:rsidRPr="00060277">
        <w:rPr>
          <w:rFonts w:ascii="Times New Roman" w:hAnsi="Times New Roman" w:cs="Times New Roman"/>
          <w:sz w:val="24"/>
        </w:rPr>
        <w:t xml:space="preserve">: </w:t>
      </w:r>
      <w:proofErr w:type="spellStart"/>
      <w:r w:rsidRPr="00060277">
        <w:rPr>
          <w:rFonts w:ascii="Times New Roman" w:hAnsi="Times New Roman" w:cs="Times New Roman"/>
          <w:sz w:val="24"/>
        </w:rPr>
        <w:t>Из-во</w:t>
      </w:r>
      <w:proofErr w:type="spellEnd"/>
      <w:r w:rsidRPr="00060277">
        <w:rPr>
          <w:rFonts w:ascii="Times New Roman" w:hAnsi="Times New Roman" w:cs="Times New Roman"/>
          <w:sz w:val="24"/>
        </w:rPr>
        <w:t xml:space="preserve"> «Учитель», 2007. -288с.</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3. Программа педагога дополнительного образования: От разработки до реализации</w:t>
      </w:r>
      <w:proofErr w:type="gramStart"/>
      <w:r w:rsidRPr="00060277">
        <w:rPr>
          <w:rFonts w:ascii="Times New Roman" w:hAnsi="Times New Roman" w:cs="Times New Roman"/>
          <w:sz w:val="24"/>
        </w:rPr>
        <w:t xml:space="preserve"> / С</w:t>
      </w:r>
      <w:proofErr w:type="gramEnd"/>
      <w:r w:rsidRPr="00060277">
        <w:rPr>
          <w:rFonts w:ascii="Times New Roman" w:hAnsi="Times New Roman" w:cs="Times New Roman"/>
          <w:sz w:val="24"/>
        </w:rPr>
        <w:t>ост. Н. К. Беспятова. – М.: Айрис – пресс, 2003. – 176с. – (Методика).</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 xml:space="preserve">4. Астраханцева, С. В. Методические основы преподавания декоративно – прикладного творчества: </w:t>
      </w:r>
      <w:proofErr w:type="spellStart"/>
      <w:proofErr w:type="gramStart"/>
      <w:r w:rsidRPr="00060277">
        <w:rPr>
          <w:rFonts w:ascii="Times New Roman" w:hAnsi="Times New Roman" w:cs="Times New Roman"/>
          <w:sz w:val="24"/>
        </w:rPr>
        <w:t>учебно</w:t>
      </w:r>
      <w:proofErr w:type="spellEnd"/>
      <w:r w:rsidRPr="00060277">
        <w:rPr>
          <w:rFonts w:ascii="Times New Roman" w:hAnsi="Times New Roman" w:cs="Times New Roman"/>
          <w:sz w:val="24"/>
        </w:rPr>
        <w:t xml:space="preserve"> – методическое</w:t>
      </w:r>
      <w:proofErr w:type="gramEnd"/>
      <w:r w:rsidRPr="00060277">
        <w:rPr>
          <w:rFonts w:ascii="Times New Roman" w:hAnsi="Times New Roman" w:cs="Times New Roman"/>
          <w:sz w:val="24"/>
        </w:rPr>
        <w:t xml:space="preserve"> пособие/С. В. Астраханцева, В. Ю. Рукавица, А. В. </w:t>
      </w:r>
      <w:proofErr w:type="spellStart"/>
      <w:r w:rsidRPr="00060277">
        <w:rPr>
          <w:rFonts w:ascii="Times New Roman" w:hAnsi="Times New Roman" w:cs="Times New Roman"/>
          <w:sz w:val="24"/>
        </w:rPr>
        <w:t>Шушпанова</w:t>
      </w:r>
      <w:proofErr w:type="spellEnd"/>
      <w:r w:rsidRPr="00060277">
        <w:rPr>
          <w:rFonts w:ascii="Times New Roman" w:hAnsi="Times New Roman" w:cs="Times New Roman"/>
          <w:sz w:val="24"/>
        </w:rPr>
        <w:t xml:space="preserve">; Под </w:t>
      </w:r>
      <w:proofErr w:type="spellStart"/>
      <w:r w:rsidRPr="00060277">
        <w:rPr>
          <w:rFonts w:ascii="Times New Roman" w:hAnsi="Times New Roman" w:cs="Times New Roman"/>
          <w:sz w:val="24"/>
        </w:rPr>
        <w:t>науч</w:t>
      </w:r>
      <w:proofErr w:type="spellEnd"/>
      <w:r w:rsidRPr="00060277">
        <w:rPr>
          <w:rFonts w:ascii="Times New Roman" w:hAnsi="Times New Roman" w:cs="Times New Roman"/>
          <w:sz w:val="24"/>
        </w:rPr>
        <w:t xml:space="preserve">. ред. С. В. Астраханцевой. – Ростов </w:t>
      </w:r>
      <w:proofErr w:type="spellStart"/>
      <w:r w:rsidRPr="00060277">
        <w:rPr>
          <w:rFonts w:ascii="Times New Roman" w:hAnsi="Times New Roman" w:cs="Times New Roman"/>
          <w:sz w:val="24"/>
        </w:rPr>
        <w:t>р</w:t>
      </w:r>
      <w:proofErr w:type="spellEnd"/>
      <w:proofErr w:type="gramStart"/>
      <w:r w:rsidRPr="00060277">
        <w:rPr>
          <w:rFonts w:ascii="Times New Roman" w:hAnsi="Times New Roman" w:cs="Times New Roman"/>
          <w:sz w:val="24"/>
        </w:rPr>
        <w:t>/Д</w:t>
      </w:r>
      <w:proofErr w:type="gramEnd"/>
      <w:r w:rsidRPr="00060277">
        <w:rPr>
          <w:rFonts w:ascii="Times New Roman" w:hAnsi="Times New Roman" w:cs="Times New Roman"/>
          <w:sz w:val="24"/>
        </w:rPr>
        <w:t>: Феникс, 2006. – 347 с.: ил. – (Высшее образование).</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 xml:space="preserve">5. </w:t>
      </w:r>
      <w:proofErr w:type="spellStart"/>
      <w:r w:rsidRPr="00060277">
        <w:rPr>
          <w:rFonts w:ascii="Times New Roman" w:hAnsi="Times New Roman" w:cs="Times New Roman"/>
          <w:sz w:val="24"/>
        </w:rPr>
        <w:t>Ерошенков</w:t>
      </w:r>
      <w:proofErr w:type="spellEnd"/>
      <w:r w:rsidRPr="00060277">
        <w:rPr>
          <w:rFonts w:ascii="Times New Roman" w:hAnsi="Times New Roman" w:cs="Times New Roman"/>
          <w:sz w:val="24"/>
        </w:rPr>
        <w:t xml:space="preserve">, И.Н. </w:t>
      </w:r>
      <w:proofErr w:type="spellStart"/>
      <w:r w:rsidRPr="00060277">
        <w:rPr>
          <w:rFonts w:ascii="Times New Roman" w:hAnsi="Times New Roman" w:cs="Times New Roman"/>
          <w:sz w:val="24"/>
        </w:rPr>
        <w:t>Культурно-досуговая</w:t>
      </w:r>
      <w:proofErr w:type="spellEnd"/>
      <w:r w:rsidRPr="00060277">
        <w:rPr>
          <w:rFonts w:ascii="Times New Roman" w:hAnsi="Times New Roman" w:cs="Times New Roman"/>
          <w:sz w:val="24"/>
        </w:rPr>
        <w:t xml:space="preserve"> деятельность в </w:t>
      </w:r>
      <w:proofErr w:type="gramStart"/>
      <w:r w:rsidRPr="00060277">
        <w:rPr>
          <w:rFonts w:ascii="Times New Roman" w:hAnsi="Times New Roman" w:cs="Times New Roman"/>
          <w:sz w:val="24"/>
        </w:rPr>
        <w:t>современных</w:t>
      </w:r>
      <w:proofErr w:type="gramEnd"/>
      <w:r w:rsidRPr="00060277">
        <w:rPr>
          <w:rFonts w:ascii="Times New Roman" w:hAnsi="Times New Roman" w:cs="Times New Roman"/>
          <w:sz w:val="24"/>
        </w:rPr>
        <w:t xml:space="preserve"> условия / И. Н. </w:t>
      </w:r>
      <w:proofErr w:type="spellStart"/>
      <w:r w:rsidRPr="00060277">
        <w:rPr>
          <w:rFonts w:ascii="Times New Roman" w:hAnsi="Times New Roman" w:cs="Times New Roman"/>
          <w:sz w:val="24"/>
        </w:rPr>
        <w:t>Ерошенков</w:t>
      </w:r>
      <w:proofErr w:type="spellEnd"/>
      <w:r w:rsidRPr="00060277">
        <w:rPr>
          <w:rFonts w:ascii="Times New Roman" w:hAnsi="Times New Roman" w:cs="Times New Roman"/>
          <w:sz w:val="24"/>
        </w:rPr>
        <w:t xml:space="preserve"> - М.: НГИК, 1994.-32с.</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 xml:space="preserve">6. </w:t>
      </w:r>
      <w:proofErr w:type="spellStart"/>
      <w:r w:rsidRPr="00060277">
        <w:rPr>
          <w:rFonts w:ascii="Times New Roman" w:hAnsi="Times New Roman" w:cs="Times New Roman"/>
          <w:sz w:val="24"/>
        </w:rPr>
        <w:t>Молотобарова</w:t>
      </w:r>
      <w:proofErr w:type="spellEnd"/>
      <w:r w:rsidRPr="00060277">
        <w:rPr>
          <w:rFonts w:ascii="Times New Roman" w:hAnsi="Times New Roman" w:cs="Times New Roman"/>
          <w:sz w:val="24"/>
        </w:rPr>
        <w:t xml:space="preserve">, О. С. Кружок изготовления игрушек – сувениров: Пособие для руководителей кружков </w:t>
      </w:r>
      <w:proofErr w:type="spellStart"/>
      <w:r w:rsidRPr="00060277">
        <w:rPr>
          <w:rFonts w:ascii="Times New Roman" w:hAnsi="Times New Roman" w:cs="Times New Roman"/>
          <w:sz w:val="24"/>
        </w:rPr>
        <w:t>общеобразоват</w:t>
      </w:r>
      <w:proofErr w:type="spellEnd"/>
      <w:r w:rsidRPr="00060277">
        <w:rPr>
          <w:rFonts w:ascii="Times New Roman" w:hAnsi="Times New Roman" w:cs="Times New Roman"/>
          <w:sz w:val="24"/>
        </w:rPr>
        <w:t xml:space="preserve">. </w:t>
      </w:r>
      <w:proofErr w:type="spellStart"/>
      <w:r w:rsidRPr="00060277">
        <w:rPr>
          <w:rFonts w:ascii="Times New Roman" w:hAnsi="Times New Roman" w:cs="Times New Roman"/>
          <w:sz w:val="24"/>
        </w:rPr>
        <w:t>шк</w:t>
      </w:r>
      <w:proofErr w:type="spellEnd"/>
      <w:r w:rsidRPr="00060277">
        <w:rPr>
          <w:rFonts w:ascii="Times New Roman" w:hAnsi="Times New Roman" w:cs="Times New Roman"/>
          <w:sz w:val="24"/>
        </w:rPr>
        <w:t xml:space="preserve">. и </w:t>
      </w:r>
      <w:proofErr w:type="spellStart"/>
      <w:r w:rsidRPr="00060277">
        <w:rPr>
          <w:rFonts w:ascii="Times New Roman" w:hAnsi="Times New Roman" w:cs="Times New Roman"/>
          <w:sz w:val="24"/>
        </w:rPr>
        <w:t>внешк</w:t>
      </w:r>
      <w:proofErr w:type="spellEnd"/>
      <w:r w:rsidRPr="00060277">
        <w:rPr>
          <w:rFonts w:ascii="Times New Roman" w:hAnsi="Times New Roman" w:cs="Times New Roman"/>
          <w:sz w:val="24"/>
        </w:rPr>
        <w:t xml:space="preserve">. </w:t>
      </w:r>
      <w:proofErr w:type="spellStart"/>
      <w:r w:rsidRPr="00060277">
        <w:rPr>
          <w:rFonts w:ascii="Times New Roman" w:hAnsi="Times New Roman" w:cs="Times New Roman"/>
          <w:sz w:val="24"/>
        </w:rPr>
        <w:t>учереждений</w:t>
      </w:r>
      <w:proofErr w:type="spellEnd"/>
      <w:r w:rsidRPr="00060277">
        <w:rPr>
          <w:rFonts w:ascii="Times New Roman" w:hAnsi="Times New Roman" w:cs="Times New Roman"/>
          <w:sz w:val="24"/>
        </w:rPr>
        <w:t xml:space="preserve">. – 2-е изд., </w:t>
      </w:r>
      <w:proofErr w:type="spellStart"/>
      <w:r w:rsidRPr="00060277">
        <w:rPr>
          <w:rFonts w:ascii="Times New Roman" w:hAnsi="Times New Roman" w:cs="Times New Roman"/>
          <w:sz w:val="24"/>
        </w:rPr>
        <w:t>дораб</w:t>
      </w:r>
      <w:proofErr w:type="spellEnd"/>
      <w:r w:rsidRPr="00060277">
        <w:rPr>
          <w:rFonts w:ascii="Times New Roman" w:hAnsi="Times New Roman" w:cs="Times New Roman"/>
          <w:sz w:val="24"/>
        </w:rPr>
        <w:t>. – М.: Просвещение, 1990. – 176 с.: ил.</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 xml:space="preserve">7. Оценка достижения планируемых результатов в начальной школе. Система заданий. В 2 ч. Ч.1/ [М. Ю. Демидова, С. В. Иванов, О. А. Карабанова и др.; под ред. Г. С. Ковалевой, О. Б. Логиновой. – 2-е изд. – М.: Просвещение, 2010. – 215 </w:t>
      </w:r>
      <w:proofErr w:type="gramStart"/>
      <w:r w:rsidRPr="00060277">
        <w:rPr>
          <w:rFonts w:ascii="Times New Roman" w:hAnsi="Times New Roman" w:cs="Times New Roman"/>
          <w:sz w:val="24"/>
        </w:rPr>
        <w:t>с</w:t>
      </w:r>
      <w:proofErr w:type="gramEnd"/>
      <w:r w:rsidRPr="00060277">
        <w:rPr>
          <w:rFonts w:ascii="Times New Roman" w:hAnsi="Times New Roman" w:cs="Times New Roman"/>
          <w:sz w:val="24"/>
        </w:rPr>
        <w:t>. – (Стандарты второго поколения).]</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8. Паньшина, И. Г. Декоративно – прикладное искусство. Мн., 1975. - 112с., ил.</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9. Перевертень, Г. И. Самоделки из разных материалов: Кн</w:t>
      </w:r>
      <w:proofErr w:type="gramStart"/>
      <w:r w:rsidRPr="00060277">
        <w:rPr>
          <w:rFonts w:ascii="Times New Roman" w:hAnsi="Times New Roman" w:cs="Times New Roman"/>
          <w:sz w:val="24"/>
        </w:rPr>
        <w:t>.д</w:t>
      </w:r>
      <w:proofErr w:type="gramEnd"/>
      <w:r w:rsidRPr="00060277">
        <w:rPr>
          <w:rFonts w:ascii="Times New Roman" w:hAnsi="Times New Roman" w:cs="Times New Roman"/>
          <w:sz w:val="24"/>
        </w:rPr>
        <w:t xml:space="preserve">ля учителя </w:t>
      </w:r>
      <w:proofErr w:type="spellStart"/>
      <w:r w:rsidRPr="00060277">
        <w:rPr>
          <w:rFonts w:ascii="Times New Roman" w:hAnsi="Times New Roman" w:cs="Times New Roman"/>
          <w:sz w:val="24"/>
        </w:rPr>
        <w:t>нач</w:t>
      </w:r>
      <w:proofErr w:type="spellEnd"/>
      <w:r w:rsidRPr="00060277">
        <w:rPr>
          <w:rFonts w:ascii="Times New Roman" w:hAnsi="Times New Roman" w:cs="Times New Roman"/>
          <w:sz w:val="24"/>
        </w:rPr>
        <w:t>. классов по внеклассной работе. – М.: Просвещение, 1985. – 112с.</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lastRenderedPageBreak/>
        <w:t>10. Примерные программы внеурочной деятельности. Начальное и основное образование/[В. А. Горский, А. А. Тимофеев, Д. В. Смирнов и др.]; под ред. В. А. Горского. – М.: Просвещение, 2010.-111с. – (Стандарты второго поколения).</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11. Примерные программы по учебным предметам. Начальная школа. В 2 ч. Ч. 2. – 2-е изд. – М.</w:t>
      </w:r>
      <w:proofErr w:type="gramStart"/>
      <w:r w:rsidRPr="00060277">
        <w:rPr>
          <w:rFonts w:ascii="Times New Roman" w:hAnsi="Times New Roman" w:cs="Times New Roman"/>
          <w:sz w:val="24"/>
        </w:rPr>
        <w:t xml:space="preserve"> :</w:t>
      </w:r>
      <w:proofErr w:type="gramEnd"/>
      <w:r w:rsidRPr="00060277">
        <w:rPr>
          <w:rFonts w:ascii="Times New Roman" w:hAnsi="Times New Roman" w:cs="Times New Roman"/>
          <w:sz w:val="24"/>
        </w:rPr>
        <w:t xml:space="preserve"> Просвещение, 2010. – 232 с. – (Стандарты второго поколения).</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12. Сафонова Е. Ю. Вместе с детьми - по ступенькам творческого роста [Текст] / Е. Ю. Сафонова // Дополнительное образование. – 2004. - №7. – С. 36-49.</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 xml:space="preserve">13. Сборник авторских программ дополнительного </w:t>
      </w:r>
      <w:proofErr w:type="spellStart"/>
      <w:r w:rsidRPr="00060277">
        <w:rPr>
          <w:rFonts w:ascii="Times New Roman" w:hAnsi="Times New Roman" w:cs="Times New Roman"/>
          <w:sz w:val="24"/>
        </w:rPr>
        <w:t>обрю</w:t>
      </w:r>
      <w:proofErr w:type="spellEnd"/>
      <w:r w:rsidRPr="00060277">
        <w:rPr>
          <w:rFonts w:ascii="Times New Roman" w:hAnsi="Times New Roman" w:cs="Times New Roman"/>
          <w:sz w:val="24"/>
        </w:rPr>
        <w:t xml:space="preserve"> детей</w:t>
      </w:r>
      <w:proofErr w:type="gramStart"/>
      <w:r w:rsidRPr="00060277">
        <w:rPr>
          <w:rFonts w:ascii="Times New Roman" w:hAnsi="Times New Roman" w:cs="Times New Roman"/>
          <w:sz w:val="24"/>
        </w:rPr>
        <w:t xml:space="preserve"> / С</w:t>
      </w:r>
      <w:proofErr w:type="gramEnd"/>
      <w:r w:rsidRPr="00060277">
        <w:rPr>
          <w:rFonts w:ascii="Times New Roman" w:hAnsi="Times New Roman" w:cs="Times New Roman"/>
          <w:sz w:val="24"/>
        </w:rPr>
        <w:t xml:space="preserve">ост. А. Г. Лазарева. – М.: </w:t>
      </w:r>
      <w:proofErr w:type="spellStart"/>
      <w:r w:rsidRPr="00060277">
        <w:rPr>
          <w:rFonts w:ascii="Times New Roman" w:hAnsi="Times New Roman" w:cs="Times New Roman"/>
          <w:sz w:val="24"/>
        </w:rPr>
        <w:t>Илекса</w:t>
      </w:r>
      <w:proofErr w:type="spellEnd"/>
      <w:r w:rsidRPr="00060277">
        <w:rPr>
          <w:rFonts w:ascii="Times New Roman" w:hAnsi="Times New Roman" w:cs="Times New Roman"/>
          <w:sz w:val="24"/>
        </w:rPr>
        <w:t xml:space="preserve">; Народное образование; Ставрополь: </w:t>
      </w:r>
      <w:proofErr w:type="spellStart"/>
      <w:r w:rsidRPr="00060277">
        <w:rPr>
          <w:rFonts w:ascii="Times New Roman" w:hAnsi="Times New Roman" w:cs="Times New Roman"/>
          <w:sz w:val="24"/>
        </w:rPr>
        <w:t>Сервисшкола</w:t>
      </w:r>
      <w:proofErr w:type="spellEnd"/>
      <w:r w:rsidRPr="00060277">
        <w:rPr>
          <w:rFonts w:ascii="Times New Roman" w:hAnsi="Times New Roman" w:cs="Times New Roman"/>
          <w:sz w:val="24"/>
        </w:rPr>
        <w:t>, 2002. – 312с.</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14. Социальное воспитание в учреждениях дополните</w:t>
      </w:r>
      <w:r w:rsidR="006F43B7" w:rsidRPr="00060277">
        <w:rPr>
          <w:rFonts w:ascii="Times New Roman" w:hAnsi="Times New Roman" w:cs="Times New Roman"/>
          <w:sz w:val="24"/>
        </w:rPr>
        <w:t>льного образования детей: Учеб</w:t>
      </w:r>
      <w:proofErr w:type="gramStart"/>
      <w:r w:rsidR="006F43B7" w:rsidRPr="00060277">
        <w:rPr>
          <w:rFonts w:ascii="Times New Roman" w:hAnsi="Times New Roman" w:cs="Times New Roman"/>
          <w:sz w:val="24"/>
        </w:rPr>
        <w:t>.</w:t>
      </w:r>
      <w:proofErr w:type="gramEnd"/>
      <w:r w:rsidR="006F43B7" w:rsidRPr="00060277">
        <w:rPr>
          <w:rFonts w:ascii="Times New Roman" w:hAnsi="Times New Roman" w:cs="Times New Roman"/>
          <w:sz w:val="24"/>
        </w:rPr>
        <w:t xml:space="preserve"> </w:t>
      </w:r>
      <w:proofErr w:type="gramStart"/>
      <w:r w:rsidRPr="00060277">
        <w:rPr>
          <w:rFonts w:ascii="Times New Roman" w:hAnsi="Times New Roman" w:cs="Times New Roman"/>
          <w:sz w:val="24"/>
        </w:rPr>
        <w:t>п</w:t>
      </w:r>
      <w:proofErr w:type="gramEnd"/>
      <w:r w:rsidRPr="00060277">
        <w:rPr>
          <w:rFonts w:ascii="Times New Roman" w:hAnsi="Times New Roman" w:cs="Times New Roman"/>
          <w:sz w:val="24"/>
        </w:rPr>
        <w:t xml:space="preserve">особие для студ. </w:t>
      </w:r>
      <w:proofErr w:type="spellStart"/>
      <w:r w:rsidRPr="00060277">
        <w:rPr>
          <w:rFonts w:ascii="Times New Roman" w:hAnsi="Times New Roman" w:cs="Times New Roman"/>
          <w:sz w:val="24"/>
        </w:rPr>
        <w:t>пед</w:t>
      </w:r>
      <w:proofErr w:type="spellEnd"/>
      <w:r w:rsidRPr="00060277">
        <w:rPr>
          <w:rFonts w:ascii="Times New Roman" w:hAnsi="Times New Roman" w:cs="Times New Roman"/>
          <w:sz w:val="24"/>
        </w:rPr>
        <w:t xml:space="preserve">. вузов /Б. В. Куприянов, Е. </w:t>
      </w:r>
      <w:r w:rsidR="006F43B7" w:rsidRPr="00060277">
        <w:rPr>
          <w:rFonts w:ascii="Times New Roman" w:hAnsi="Times New Roman" w:cs="Times New Roman"/>
          <w:sz w:val="24"/>
        </w:rPr>
        <w:t xml:space="preserve">А. </w:t>
      </w:r>
      <w:proofErr w:type="spellStart"/>
      <w:r w:rsidR="006F43B7" w:rsidRPr="00060277">
        <w:rPr>
          <w:rFonts w:ascii="Times New Roman" w:hAnsi="Times New Roman" w:cs="Times New Roman"/>
          <w:sz w:val="24"/>
        </w:rPr>
        <w:t>салина</w:t>
      </w:r>
      <w:proofErr w:type="spellEnd"/>
      <w:r w:rsidR="006F43B7" w:rsidRPr="00060277">
        <w:rPr>
          <w:rFonts w:ascii="Times New Roman" w:hAnsi="Times New Roman" w:cs="Times New Roman"/>
          <w:sz w:val="24"/>
        </w:rPr>
        <w:t xml:space="preserve">, Н. Г. Крылова, О. В. </w:t>
      </w:r>
      <w:proofErr w:type="spellStart"/>
      <w:r w:rsidRPr="00060277">
        <w:rPr>
          <w:rFonts w:ascii="Times New Roman" w:hAnsi="Times New Roman" w:cs="Times New Roman"/>
          <w:sz w:val="24"/>
        </w:rPr>
        <w:t>Миновская</w:t>
      </w:r>
      <w:proofErr w:type="spellEnd"/>
      <w:r w:rsidRPr="00060277">
        <w:rPr>
          <w:rFonts w:ascii="Times New Roman" w:hAnsi="Times New Roman" w:cs="Times New Roman"/>
          <w:sz w:val="24"/>
        </w:rPr>
        <w:t>; Под ред. А. В. Мудрика. – М.</w:t>
      </w:r>
      <w:proofErr w:type="gramStart"/>
      <w:r w:rsidRPr="00060277">
        <w:rPr>
          <w:rFonts w:ascii="Times New Roman" w:hAnsi="Times New Roman" w:cs="Times New Roman"/>
          <w:sz w:val="24"/>
        </w:rPr>
        <w:t xml:space="preserve"> :</w:t>
      </w:r>
      <w:proofErr w:type="gramEnd"/>
      <w:r w:rsidRPr="00060277">
        <w:rPr>
          <w:rFonts w:ascii="Times New Roman" w:hAnsi="Times New Roman" w:cs="Times New Roman"/>
          <w:sz w:val="24"/>
        </w:rPr>
        <w:t xml:space="preserve"> Издател</w:t>
      </w:r>
      <w:r w:rsidR="006F43B7" w:rsidRPr="00060277">
        <w:rPr>
          <w:rFonts w:ascii="Times New Roman" w:hAnsi="Times New Roman" w:cs="Times New Roman"/>
          <w:sz w:val="24"/>
        </w:rPr>
        <w:t xml:space="preserve">ьский центр «Академия», 2004. – </w:t>
      </w:r>
      <w:r w:rsidRPr="00060277">
        <w:rPr>
          <w:rFonts w:ascii="Times New Roman" w:hAnsi="Times New Roman" w:cs="Times New Roman"/>
          <w:sz w:val="24"/>
        </w:rPr>
        <w:t>240с.</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15. Уткин, П. И. Королева, Н. С. Народные художественные промыслы: Учеб. Для проф.</w:t>
      </w:r>
      <w:r w:rsidR="00060277">
        <w:rPr>
          <w:rFonts w:ascii="Times New Roman" w:hAnsi="Times New Roman" w:cs="Times New Roman"/>
          <w:sz w:val="24"/>
        </w:rPr>
        <w:t xml:space="preserve"> </w:t>
      </w:r>
      <w:r w:rsidRPr="00060277">
        <w:rPr>
          <w:rFonts w:ascii="Times New Roman" w:hAnsi="Times New Roman" w:cs="Times New Roman"/>
          <w:sz w:val="24"/>
        </w:rPr>
        <w:t xml:space="preserve">учеб. Заведений. – М.: </w:t>
      </w:r>
      <w:proofErr w:type="spellStart"/>
      <w:r w:rsidRPr="00060277">
        <w:rPr>
          <w:rFonts w:ascii="Times New Roman" w:hAnsi="Times New Roman" w:cs="Times New Roman"/>
          <w:sz w:val="24"/>
        </w:rPr>
        <w:t>Высш</w:t>
      </w:r>
      <w:proofErr w:type="spellEnd"/>
      <w:r w:rsidRPr="00060277">
        <w:rPr>
          <w:rFonts w:ascii="Times New Roman" w:hAnsi="Times New Roman" w:cs="Times New Roman"/>
          <w:sz w:val="24"/>
        </w:rPr>
        <w:t xml:space="preserve">. </w:t>
      </w:r>
      <w:proofErr w:type="spellStart"/>
      <w:r w:rsidRPr="00060277">
        <w:rPr>
          <w:rFonts w:ascii="Times New Roman" w:hAnsi="Times New Roman" w:cs="Times New Roman"/>
          <w:sz w:val="24"/>
        </w:rPr>
        <w:t>шк</w:t>
      </w:r>
      <w:proofErr w:type="spellEnd"/>
      <w:r w:rsidRPr="00060277">
        <w:rPr>
          <w:rFonts w:ascii="Times New Roman" w:hAnsi="Times New Roman" w:cs="Times New Roman"/>
          <w:sz w:val="24"/>
        </w:rPr>
        <w:t>., 1992. – 159с.</w:t>
      </w:r>
    </w:p>
    <w:p w:rsidR="00FA73F2" w:rsidRPr="00060277" w:rsidRDefault="00FA73F2" w:rsidP="001B4C8C">
      <w:pPr>
        <w:spacing w:after="0" w:line="240" w:lineRule="auto"/>
        <w:jc w:val="both"/>
        <w:rPr>
          <w:rFonts w:ascii="Times New Roman" w:hAnsi="Times New Roman" w:cs="Times New Roman"/>
          <w:b/>
          <w:sz w:val="24"/>
        </w:rPr>
      </w:pPr>
      <w:r w:rsidRPr="00060277">
        <w:rPr>
          <w:rFonts w:ascii="Times New Roman" w:hAnsi="Times New Roman" w:cs="Times New Roman"/>
          <w:b/>
          <w:sz w:val="24"/>
        </w:rPr>
        <w:t>Список литературы для детей</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 xml:space="preserve">1. </w:t>
      </w:r>
      <w:proofErr w:type="spellStart"/>
      <w:r w:rsidRPr="00060277">
        <w:rPr>
          <w:rFonts w:ascii="Times New Roman" w:hAnsi="Times New Roman" w:cs="Times New Roman"/>
          <w:sz w:val="24"/>
        </w:rPr>
        <w:t>Войдинова</w:t>
      </w:r>
      <w:proofErr w:type="spellEnd"/>
      <w:r w:rsidRPr="00060277">
        <w:rPr>
          <w:rFonts w:ascii="Times New Roman" w:hAnsi="Times New Roman" w:cs="Times New Roman"/>
          <w:sz w:val="24"/>
        </w:rPr>
        <w:t xml:space="preserve">, Н. М. Мягкая игрушка./Н. М </w:t>
      </w:r>
      <w:proofErr w:type="spellStart"/>
      <w:r w:rsidRPr="00060277">
        <w:rPr>
          <w:rFonts w:ascii="Times New Roman" w:hAnsi="Times New Roman" w:cs="Times New Roman"/>
          <w:sz w:val="24"/>
        </w:rPr>
        <w:t>Войдинова</w:t>
      </w:r>
      <w:proofErr w:type="spellEnd"/>
      <w:r w:rsidRPr="00060277">
        <w:rPr>
          <w:rFonts w:ascii="Times New Roman" w:hAnsi="Times New Roman" w:cs="Times New Roman"/>
          <w:sz w:val="24"/>
        </w:rPr>
        <w:t xml:space="preserve"> – М.: Изд-во </w:t>
      </w:r>
      <w:proofErr w:type="spellStart"/>
      <w:r w:rsidRPr="00060277">
        <w:rPr>
          <w:rFonts w:ascii="Times New Roman" w:hAnsi="Times New Roman" w:cs="Times New Roman"/>
          <w:sz w:val="24"/>
        </w:rPr>
        <w:t>Эксмо</w:t>
      </w:r>
      <w:proofErr w:type="spellEnd"/>
      <w:r w:rsidRPr="00060277">
        <w:rPr>
          <w:rFonts w:ascii="Times New Roman" w:hAnsi="Times New Roman" w:cs="Times New Roman"/>
          <w:sz w:val="24"/>
        </w:rPr>
        <w:t>, 2006. – 160с.,</w:t>
      </w:r>
      <w:r w:rsidR="006F43B7" w:rsidRPr="00060277">
        <w:rPr>
          <w:rFonts w:ascii="Times New Roman" w:hAnsi="Times New Roman" w:cs="Times New Roman"/>
          <w:sz w:val="24"/>
        </w:rPr>
        <w:t xml:space="preserve"> </w:t>
      </w:r>
      <w:r w:rsidRPr="00060277">
        <w:rPr>
          <w:rFonts w:ascii="Times New Roman" w:hAnsi="Times New Roman" w:cs="Times New Roman"/>
          <w:sz w:val="24"/>
        </w:rPr>
        <w:t>ил.</w:t>
      </w:r>
      <w:r w:rsidR="006F43B7" w:rsidRPr="00060277">
        <w:rPr>
          <w:rFonts w:ascii="Times New Roman" w:hAnsi="Times New Roman" w:cs="Times New Roman"/>
          <w:sz w:val="24"/>
        </w:rPr>
        <w:t xml:space="preserve"> </w:t>
      </w:r>
      <w:r w:rsidRPr="00060277">
        <w:rPr>
          <w:rFonts w:ascii="Times New Roman" w:hAnsi="Times New Roman" w:cs="Times New Roman"/>
          <w:sz w:val="24"/>
        </w:rPr>
        <w:t>16</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2. Котова, И. Н. Котова, А. С. Русские обряды и традиции.</w:t>
      </w:r>
      <w:r w:rsidR="006F43B7" w:rsidRPr="00060277">
        <w:rPr>
          <w:rFonts w:ascii="Times New Roman" w:hAnsi="Times New Roman" w:cs="Times New Roman"/>
          <w:sz w:val="24"/>
        </w:rPr>
        <w:t xml:space="preserve"> Народная кукла./ И. Н. Котова, </w:t>
      </w:r>
      <w:r w:rsidRPr="00060277">
        <w:rPr>
          <w:rFonts w:ascii="Times New Roman" w:hAnsi="Times New Roman" w:cs="Times New Roman"/>
          <w:sz w:val="24"/>
        </w:rPr>
        <w:t xml:space="preserve">А. С. Котова </w:t>
      </w:r>
      <w:proofErr w:type="gramStart"/>
      <w:r w:rsidRPr="00060277">
        <w:rPr>
          <w:rFonts w:ascii="Times New Roman" w:hAnsi="Times New Roman" w:cs="Times New Roman"/>
          <w:sz w:val="24"/>
        </w:rPr>
        <w:t>–С</w:t>
      </w:r>
      <w:proofErr w:type="gramEnd"/>
      <w:r w:rsidRPr="00060277">
        <w:rPr>
          <w:rFonts w:ascii="Times New Roman" w:hAnsi="Times New Roman" w:cs="Times New Roman"/>
          <w:sz w:val="24"/>
        </w:rPr>
        <w:t>Пб.: «Паритет», 2006. – 240с.+вкл.</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3. Носырева, Т. Г. Игрушки и украшения из бисера / Т. Г</w:t>
      </w:r>
      <w:r w:rsidR="006F43B7" w:rsidRPr="00060277">
        <w:rPr>
          <w:rFonts w:ascii="Times New Roman" w:hAnsi="Times New Roman" w:cs="Times New Roman"/>
          <w:sz w:val="24"/>
        </w:rPr>
        <w:t xml:space="preserve">. Носырева. – М.: </w:t>
      </w:r>
      <w:proofErr w:type="spellStart"/>
      <w:r w:rsidR="006F43B7" w:rsidRPr="00060277">
        <w:rPr>
          <w:rFonts w:ascii="Times New Roman" w:hAnsi="Times New Roman" w:cs="Times New Roman"/>
          <w:sz w:val="24"/>
        </w:rPr>
        <w:t>Астрель</w:t>
      </w:r>
      <w:proofErr w:type="spellEnd"/>
      <w:r w:rsidR="006F43B7" w:rsidRPr="00060277">
        <w:rPr>
          <w:rFonts w:ascii="Times New Roman" w:hAnsi="Times New Roman" w:cs="Times New Roman"/>
          <w:sz w:val="24"/>
        </w:rPr>
        <w:t xml:space="preserve">: АСТ, </w:t>
      </w:r>
      <w:r w:rsidRPr="00060277">
        <w:rPr>
          <w:rFonts w:ascii="Times New Roman" w:hAnsi="Times New Roman" w:cs="Times New Roman"/>
          <w:sz w:val="24"/>
        </w:rPr>
        <w:t>2006. – 143, [1] с.6 ил. – (Домашняя творческая мастерская).</w:t>
      </w:r>
    </w:p>
    <w:p w:rsidR="00FA73F2" w:rsidRPr="00060277" w:rsidRDefault="00FA73F2" w:rsidP="001B4C8C">
      <w:pPr>
        <w:spacing w:after="0" w:line="240" w:lineRule="auto"/>
        <w:jc w:val="both"/>
        <w:rPr>
          <w:rFonts w:ascii="Times New Roman" w:hAnsi="Times New Roman" w:cs="Times New Roman"/>
          <w:sz w:val="24"/>
        </w:rPr>
      </w:pPr>
      <w:r w:rsidRPr="00060277">
        <w:rPr>
          <w:rFonts w:ascii="Times New Roman" w:hAnsi="Times New Roman" w:cs="Times New Roman"/>
          <w:sz w:val="24"/>
        </w:rPr>
        <w:t>4. Чернова, Е. В. Пластилиновые картины /е. В. Чернова</w:t>
      </w:r>
      <w:r w:rsidR="006F43B7" w:rsidRPr="00060277">
        <w:rPr>
          <w:rFonts w:ascii="Times New Roman" w:hAnsi="Times New Roman" w:cs="Times New Roman"/>
          <w:sz w:val="24"/>
        </w:rPr>
        <w:t xml:space="preserve"> – Ростов </w:t>
      </w:r>
      <w:proofErr w:type="spellStart"/>
      <w:r w:rsidR="006F43B7" w:rsidRPr="00060277">
        <w:rPr>
          <w:rFonts w:ascii="Times New Roman" w:hAnsi="Times New Roman" w:cs="Times New Roman"/>
          <w:sz w:val="24"/>
        </w:rPr>
        <w:t>н</w:t>
      </w:r>
      <w:proofErr w:type="spellEnd"/>
      <w:r w:rsidR="006F43B7" w:rsidRPr="00060277">
        <w:rPr>
          <w:rFonts w:ascii="Times New Roman" w:hAnsi="Times New Roman" w:cs="Times New Roman"/>
          <w:sz w:val="24"/>
        </w:rPr>
        <w:t xml:space="preserve">/Д.: Феникс, 2006. – </w:t>
      </w:r>
      <w:r w:rsidRPr="00060277">
        <w:rPr>
          <w:rFonts w:ascii="Times New Roman" w:hAnsi="Times New Roman" w:cs="Times New Roman"/>
          <w:sz w:val="24"/>
        </w:rPr>
        <w:t>48с. – (Город мастеров).</w:t>
      </w:r>
      <w:r w:rsidRPr="00060277">
        <w:rPr>
          <w:rFonts w:ascii="Times New Roman" w:hAnsi="Times New Roman" w:cs="Times New Roman"/>
          <w:sz w:val="24"/>
        </w:rPr>
        <w:cr/>
      </w:r>
    </w:p>
    <w:sectPr w:rsidR="00FA73F2" w:rsidRPr="00060277" w:rsidSect="00AD421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D5E47"/>
    <w:multiLevelType w:val="hybridMultilevel"/>
    <w:tmpl w:val="733AD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92FED"/>
    <w:multiLevelType w:val="hybridMultilevel"/>
    <w:tmpl w:val="8FFA0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B474AB"/>
    <w:multiLevelType w:val="multilevel"/>
    <w:tmpl w:val="40F0A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2B1AA8"/>
    <w:multiLevelType w:val="multilevel"/>
    <w:tmpl w:val="B582B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A675FA"/>
    <w:multiLevelType w:val="hybridMultilevel"/>
    <w:tmpl w:val="55540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553675"/>
    <w:multiLevelType w:val="multilevel"/>
    <w:tmpl w:val="DFB26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7159EB"/>
    <w:multiLevelType w:val="hybridMultilevel"/>
    <w:tmpl w:val="AAB6A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CD2F71"/>
    <w:multiLevelType w:val="multilevel"/>
    <w:tmpl w:val="88C2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E34284"/>
    <w:multiLevelType w:val="multilevel"/>
    <w:tmpl w:val="9EA48C8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4F11EA"/>
    <w:multiLevelType w:val="multilevel"/>
    <w:tmpl w:val="4824DE78"/>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ascii="Times New Roman" w:hAnsi="Times New Roman" w:cs="Times New Roman" w:hint="default"/>
        <w:color w:val="000000"/>
        <w:sz w:val="24"/>
      </w:rPr>
    </w:lvl>
    <w:lvl w:ilvl="2">
      <w:start w:val="1"/>
      <w:numFmt w:val="decimal"/>
      <w:isLgl/>
      <w:lvlText w:val="%1.%2.%3."/>
      <w:lvlJc w:val="left"/>
      <w:pPr>
        <w:ind w:left="1080" w:hanging="720"/>
      </w:pPr>
      <w:rPr>
        <w:rFonts w:asciiTheme="minorHAnsi" w:hAnsiTheme="minorHAnsi" w:cstheme="minorBidi" w:hint="default"/>
        <w:color w:val="000000"/>
        <w:sz w:val="22"/>
      </w:rPr>
    </w:lvl>
    <w:lvl w:ilvl="3">
      <w:start w:val="1"/>
      <w:numFmt w:val="decimal"/>
      <w:isLgl/>
      <w:lvlText w:val="%1.%2.%3.%4."/>
      <w:lvlJc w:val="left"/>
      <w:pPr>
        <w:ind w:left="1080" w:hanging="720"/>
      </w:pPr>
      <w:rPr>
        <w:rFonts w:asciiTheme="minorHAnsi" w:hAnsiTheme="minorHAnsi" w:cstheme="minorBidi" w:hint="default"/>
        <w:color w:val="000000"/>
        <w:sz w:val="22"/>
      </w:rPr>
    </w:lvl>
    <w:lvl w:ilvl="4">
      <w:start w:val="1"/>
      <w:numFmt w:val="decimal"/>
      <w:isLgl/>
      <w:lvlText w:val="%1.%2.%3.%4.%5."/>
      <w:lvlJc w:val="left"/>
      <w:pPr>
        <w:ind w:left="1440" w:hanging="1080"/>
      </w:pPr>
      <w:rPr>
        <w:rFonts w:asciiTheme="minorHAnsi" w:hAnsiTheme="minorHAnsi" w:cstheme="minorBidi" w:hint="default"/>
        <w:color w:val="000000"/>
        <w:sz w:val="22"/>
      </w:rPr>
    </w:lvl>
    <w:lvl w:ilvl="5">
      <w:start w:val="1"/>
      <w:numFmt w:val="decimal"/>
      <w:isLgl/>
      <w:lvlText w:val="%1.%2.%3.%4.%5.%6."/>
      <w:lvlJc w:val="left"/>
      <w:pPr>
        <w:ind w:left="1440" w:hanging="1080"/>
      </w:pPr>
      <w:rPr>
        <w:rFonts w:asciiTheme="minorHAnsi" w:hAnsiTheme="minorHAnsi" w:cstheme="minorBidi" w:hint="default"/>
        <w:color w:val="000000"/>
        <w:sz w:val="22"/>
      </w:rPr>
    </w:lvl>
    <w:lvl w:ilvl="6">
      <w:start w:val="1"/>
      <w:numFmt w:val="decimal"/>
      <w:isLgl/>
      <w:lvlText w:val="%1.%2.%3.%4.%5.%6.%7."/>
      <w:lvlJc w:val="left"/>
      <w:pPr>
        <w:ind w:left="1800" w:hanging="1440"/>
      </w:pPr>
      <w:rPr>
        <w:rFonts w:asciiTheme="minorHAnsi" w:hAnsiTheme="minorHAnsi" w:cstheme="minorBidi" w:hint="default"/>
        <w:color w:val="000000"/>
        <w:sz w:val="22"/>
      </w:rPr>
    </w:lvl>
    <w:lvl w:ilvl="7">
      <w:start w:val="1"/>
      <w:numFmt w:val="decimal"/>
      <w:isLgl/>
      <w:lvlText w:val="%1.%2.%3.%4.%5.%6.%7.%8."/>
      <w:lvlJc w:val="left"/>
      <w:pPr>
        <w:ind w:left="1800" w:hanging="1440"/>
      </w:pPr>
      <w:rPr>
        <w:rFonts w:asciiTheme="minorHAnsi" w:hAnsiTheme="minorHAnsi" w:cstheme="minorBidi" w:hint="default"/>
        <w:color w:val="000000"/>
        <w:sz w:val="22"/>
      </w:rPr>
    </w:lvl>
    <w:lvl w:ilvl="8">
      <w:start w:val="1"/>
      <w:numFmt w:val="decimal"/>
      <w:isLgl/>
      <w:lvlText w:val="%1.%2.%3.%4.%5.%6.%7.%8.%9."/>
      <w:lvlJc w:val="left"/>
      <w:pPr>
        <w:ind w:left="2160" w:hanging="1800"/>
      </w:pPr>
      <w:rPr>
        <w:rFonts w:asciiTheme="minorHAnsi" w:hAnsiTheme="minorHAnsi" w:cstheme="minorBidi" w:hint="default"/>
        <w:color w:val="000000"/>
        <w:sz w:val="22"/>
      </w:rPr>
    </w:lvl>
  </w:abstractNum>
  <w:num w:numId="1">
    <w:abstractNumId w:val="9"/>
  </w:num>
  <w:num w:numId="2">
    <w:abstractNumId w:val="3"/>
  </w:num>
  <w:num w:numId="3">
    <w:abstractNumId w:val="5"/>
  </w:num>
  <w:num w:numId="4">
    <w:abstractNumId w:val="2"/>
  </w:num>
  <w:num w:numId="5">
    <w:abstractNumId w:val="8"/>
  </w:num>
  <w:num w:numId="6">
    <w:abstractNumId w:val="7"/>
  </w:num>
  <w:num w:numId="7">
    <w:abstractNumId w:val="1"/>
  </w:num>
  <w:num w:numId="8">
    <w:abstractNumId w:val="6"/>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10"/>
  <w:displayHorizontalDrawingGridEvery w:val="2"/>
  <w:characterSpacingControl w:val="doNotCompress"/>
  <w:compat>
    <w:useFELayout/>
  </w:compat>
  <w:rsids>
    <w:rsidRoot w:val="00937023"/>
    <w:rsid w:val="00022328"/>
    <w:rsid w:val="00052713"/>
    <w:rsid w:val="00056F6E"/>
    <w:rsid w:val="00060277"/>
    <w:rsid w:val="001B4C8C"/>
    <w:rsid w:val="002B11AF"/>
    <w:rsid w:val="003335CA"/>
    <w:rsid w:val="0060517F"/>
    <w:rsid w:val="00647131"/>
    <w:rsid w:val="0069209C"/>
    <w:rsid w:val="006F43B7"/>
    <w:rsid w:val="008075A4"/>
    <w:rsid w:val="00826251"/>
    <w:rsid w:val="00836199"/>
    <w:rsid w:val="0088378C"/>
    <w:rsid w:val="008B0610"/>
    <w:rsid w:val="00937023"/>
    <w:rsid w:val="009E5B08"/>
    <w:rsid w:val="00AC5A80"/>
    <w:rsid w:val="00AD421C"/>
    <w:rsid w:val="00C86A00"/>
    <w:rsid w:val="00FA73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5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7023"/>
    <w:pPr>
      <w:spacing w:after="0" w:line="240" w:lineRule="auto"/>
      <w:ind w:left="720"/>
      <w:contextualSpacing/>
    </w:pPr>
    <w:rPr>
      <w:rFonts w:ascii="Times New Roman" w:eastAsia="Times New Roman" w:hAnsi="Times New Roman" w:cs="Times New Roman"/>
      <w:sz w:val="24"/>
      <w:szCs w:val="24"/>
    </w:rPr>
  </w:style>
  <w:style w:type="paragraph" w:styleId="a4">
    <w:name w:val="Normal (Web)"/>
    <w:basedOn w:val="a"/>
    <w:uiPriority w:val="99"/>
    <w:unhideWhenUsed/>
    <w:rsid w:val="00937023"/>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AD421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a"/>
    <w:rsid w:val="001B4C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1B4C8C"/>
  </w:style>
  <w:style w:type="paragraph" w:styleId="a6">
    <w:name w:val="Balloon Text"/>
    <w:basedOn w:val="a"/>
    <w:link w:val="a7"/>
    <w:uiPriority w:val="99"/>
    <w:semiHidden/>
    <w:unhideWhenUsed/>
    <w:rsid w:val="0005271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527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643206">
      <w:bodyDiv w:val="1"/>
      <w:marLeft w:val="0"/>
      <w:marRight w:val="0"/>
      <w:marTop w:val="0"/>
      <w:marBottom w:val="0"/>
      <w:divBdr>
        <w:top w:val="none" w:sz="0" w:space="0" w:color="auto"/>
        <w:left w:val="none" w:sz="0" w:space="0" w:color="auto"/>
        <w:bottom w:val="none" w:sz="0" w:space="0" w:color="auto"/>
        <w:right w:val="none" w:sz="0" w:space="0" w:color="auto"/>
      </w:divBdr>
    </w:div>
    <w:div w:id="381945116">
      <w:bodyDiv w:val="1"/>
      <w:marLeft w:val="0"/>
      <w:marRight w:val="0"/>
      <w:marTop w:val="0"/>
      <w:marBottom w:val="0"/>
      <w:divBdr>
        <w:top w:val="none" w:sz="0" w:space="0" w:color="auto"/>
        <w:left w:val="none" w:sz="0" w:space="0" w:color="auto"/>
        <w:bottom w:val="none" w:sz="0" w:space="0" w:color="auto"/>
        <w:right w:val="none" w:sz="0" w:space="0" w:color="auto"/>
      </w:divBdr>
    </w:div>
    <w:div w:id="457458439">
      <w:bodyDiv w:val="1"/>
      <w:marLeft w:val="0"/>
      <w:marRight w:val="0"/>
      <w:marTop w:val="0"/>
      <w:marBottom w:val="0"/>
      <w:divBdr>
        <w:top w:val="none" w:sz="0" w:space="0" w:color="auto"/>
        <w:left w:val="none" w:sz="0" w:space="0" w:color="auto"/>
        <w:bottom w:val="none" w:sz="0" w:space="0" w:color="auto"/>
        <w:right w:val="none" w:sz="0" w:space="0" w:color="auto"/>
      </w:divBdr>
    </w:div>
    <w:div w:id="796025250">
      <w:bodyDiv w:val="1"/>
      <w:marLeft w:val="0"/>
      <w:marRight w:val="0"/>
      <w:marTop w:val="0"/>
      <w:marBottom w:val="0"/>
      <w:divBdr>
        <w:top w:val="none" w:sz="0" w:space="0" w:color="auto"/>
        <w:left w:val="none" w:sz="0" w:space="0" w:color="auto"/>
        <w:bottom w:val="none" w:sz="0" w:space="0" w:color="auto"/>
        <w:right w:val="none" w:sz="0" w:space="0" w:color="auto"/>
      </w:divBdr>
    </w:div>
    <w:div w:id="890307516">
      <w:bodyDiv w:val="1"/>
      <w:marLeft w:val="0"/>
      <w:marRight w:val="0"/>
      <w:marTop w:val="0"/>
      <w:marBottom w:val="0"/>
      <w:divBdr>
        <w:top w:val="none" w:sz="0" w:space="0" w:color="auto"/>
        <w:left w:val="none" w:sz="0" w:space="0" w:color="auto"/>
        <w:bottom w:val="none" w:sz="0" w:space="0" w:color="auto"/>
        <w:right w:val="none" w:sz="0" w:space="0" w:color="auto"/>
      </w:divBdr>
    </w:div>
    <w:div w:id="1082721860">
      <w:bodyDiv w:val="1"/>
      <w:marLeft w:val="0"/>
      <w:marRight w:val="0"/>
      <w:marTop w:val="0"/>
      <w:marBottom w:val="0"/>
      <w:divBdr>
        <w:top w:val="none" w:sz="0" w:space="0" w:color="auto"/>
        <w:left w:val="none" w:sz="0" w:space="0" w:color="auto"/>
        <w:bottom w:val="none" w:sz="0" w:space="0" w:color="auto"/>
        <w:right w:val="none" w:sz="0" w:space="0" w:color="auto"/>
      </w:divBdr>
    </w:div>
    <w:div w:id="1894076402">
      <w:bodyDiv w:val="1"/>
      <w:marLeft w:val="0"/>
      <w:marRight w:val="0"/>
      <w:marTop w:val="0"/>
      <w:marBottom w:val="0"/>
      <w:divBdr>
        <w:top w:val="none" w:sz="0" w:space="0" w:color="auto"/>
        <w:left w:val="none" w:sz="0" w:space="0" w:color="auto"/>
        <w:bottom w:val="none" w:sz="0" w:space="0" w:color="auto"/>
        <w:right w:val="none" w:sz="0" w:space="0" w:color="auto"/>
      </w:divBdr>
    </w:div>
    <w:div w:id="2087532710">
      <w:bodyDiv w:val="1"/>
      <w:marLeft w:val="0"/>
      <w:marRight w:val="0"/>
      <w:marTop w:val="0"/>
      <w:marBottom w:val="0"/>
      <w:divBdr>
        <w:top w:val="none" w:sz="0" w:space="0" w:color="auto"/>
        <w:left w:val="none" w:sz="0" w:space="0" w:color="auto"/>
        <w:bottom w:val="none" w:sz="0" w:space="0" w:color="auto"/>
        <w:right w:val="none" w:sz="0" w:space="0" w:color="auto"/>
      </w:divBdr>
    </w:div>
    <w:div w:id="2098552518">
      <w:bodyDiv w:val="1"/>
      <w:marLeft w:val="0"/>
      <w:marRight w:val="0"/>
      <w:marTop w:val="0"/>
      <w:marBottom w:val="0"/>
      <w:divBdr>
        <w:top w:val="none" w:sz="0" w:space="0" w:color="auto"/>
        <w:left w:val="none" w:sz="0" w:space="0" w:color="auto"/>
        <w:bottom w:val="none" w:sz="0" w:space="0" w:color="auto"/>
        <w:right w:val="none" w:sz="0" w:space="0" w:color="auto"/>
      </w:divBdr>
      <w:divsChild>
        <w:div w:id="1470392806">
          <w:marLeft w:val="0"/>
          <w:marRight w:val="0"/>
          <w:marTop w:val="0"/>
          <w:marBottom w:val="0"/>
          <w:divBdr>
            <w:top w:val="none" w:sz="0" w:space="0" w:color="auto"/>
            <w:left w:val="none" w:sz="0" w:space="0" w:color="auto"/>
            <w:bottom w:val="none" w:sz="0" w:space="0" w:color="auto"/>
            <w:right w:val="none" w:sz="0" w:space="0" w:color="auto"/>
          </w:divBdr>
        </w:div>
        <w:div w:id="1153519918">
          <w:marLeft w:val="0"/>
          <w:marRight w:val="0"/>
          <w:marTop w:val="0"/>
          <w:marBottom w:val="0"/>
          <w:divBdr>
            <w:top w:val="none" w:sz="0" w:space="0" w:color="auto"/>
            <w:left w:val="none" w:sz="0" w:space="0" w:color="auto"/>
            <w:bottom w:val="none" w:sz="0" w:space="0" w:color="auto"/>
            <w:right w:val="none" w:sz="0" w:space="0" w:color="auto"/>
          </w:divBdr>
        </w:div>
        <w:div w:id="29307556">
          <w:marLeft w:val="0"/>
          <w:marRight w:val="0"/>
          <w:marTop w:val="0"/>
          <w:marBottom w:val="0"/>
          <w:divBdr>
            <w:top w:val="none" w:sz="0" w:space="0" w:color="auto"/>
            <w:left w:val="none" w:sz="0" w:space="0" w:color="auto"/>
            <w:bottom w:val="none" w:sz="0" w:space="0" w:color="auto"/>
            <w:right w:val="none" w:sz="0" w:space="0" w:color="auto"/>
          </w:divBdr>
        </w:div>
        <w:div w:id="1304888287">
          <w:marLeft w:val="0"/>
          <w:marRight w:val="0"/>
          <w:marTop w:val="0"/>
          <w:marBottom w:val="0"/>
          <w:divBdr>
            <w:top w:val="none" w:sz="0" w:space="0" w:color="auto"/>
            <w:left w:val="none" w:sz="0" w:space="0" w:color="auto"/>
            <w:bottom w:val="none" w:sz="0" w:space="0" w:color="auto"/>
            <w:right w:val="none" w:sz="0" w:space="0" w:color="auto"/>
          </w:divBdr>
        </w:div>
        <w:div w:id="46270721">
          <w:marLeft w:val="0"/>
          <w:marRight w:val="0"/>
          <w:marTop w:val="0"/>
          <w:marBottom w:val="0"/>
          <w:divBdr>
            <w:top w:val="none" w:sz="0" w:space="0" w:color="auto"/>
            <w:left w:val="none" w:sz="0" w:space="0" w:color="auto"/>
            <w:bottom w:val="none" w:sz="0" w:space="0" w:color="auto"/>
            <w:right w:val="none" w:sz="0" w:space="0" w:color="auto"/>
          </w:divBdr>
        </w:div>
        <w:div w:id="81340456">
          <w:marLeft w:val="0"/>
          <w:marRight w:val="0"/>
          <w:marTop w:val="0"/>
          <w:marBottom w:val="0"/>
          <w:divBdr>
            <w:top w:val="none" w:sz="0" w:space="0" w:color="auto"/>
            <w:left w:val="none" w:sz="0" w:space="0" w:color="auto"/>
            <w:bottom w:val="none" w:sz="0" w:space="0" w:color="auto"/>
            <w:right w:val="none" w:sz="0" w:space="0" w:color="auto"/>
          </w:divBdr>
        </w:div>
        <w:div w:id="347608333">
          <w:marLeft w:val="0"/>
          <w:marRight w:val="0"/>
          <w:marTop w:val="0"/>
          <w:marBottom w:val="0"/>
          <w:divBdr>
            <w:top w:val="none" w:sz="0" w:space="0" w:color="auto"/>
            <w:left w:val="none" w:sz="0" w:space="0" w:color="auto"/>
            <w:bottom w:val="none" w:sz="0" w:space="0" w:color="auto"/>
            <w:right w:val="none" w:sz="0" w:space="0" w:color="auto"/>
          </w:divBdr>
        </w:div>
        <w:div w:id="744107074">
          <w:marLeft w:val="0"/>
          <w:marRight w:val="0"/>
          <w:marTop w:val="0"/>
          <w:marBottom w:val="0"/>
          <w:divBdr>
            <w:top w:val="none" w:sz="0" w:space="0" w:color="auto"/>
            <w:left w:val="none" w:sz="0" w:space="0" w:color="auto"/>
            <w:bottom w:val="none" w:sz="0" w:space="0" w:color="auto"/>
            <w:right w:val="none" w:sz="0" w:space="0" w:color="auto"/>
          </w:divBdr>
        </w:div>
        <w:div w:id="1824080031">
          <w:marLeft w:val="0"/>
          <w:marRight w:val="0"/>
          <w:marTop w:val="0"/>
          <w:marBottom w:val="0"/>
          <w:divBdr>
            <w:top w:val="none" w:sz="0" w:space="0" w:color="auto"/>
            <w:left w:val="none" w:sz="0" w:space="0" w:color="auto"/>
            <w:bottom w:val="none" w:sz="0" w:space="0" w:color="auto"/>
            <w:right w:val="none" w:sz="0" w:space="0" w:color="auto"/>
          </w:divBdr>
        </w:div>
        <w:div w:id="644970347">
          <w:marLeft w:val="0"/>
          <w:marRight w:val="0"/>
          <w:marTop w:val="0"/>
          <w:marBottom w:val="0"/>
          <w:divBdr>
            <w:top w:val="none" w:sz="0" w:space="0" w:color="auto"/>
            <w:left w:val="none" w:sz="0" w:space="0" w:color="auto"/>
            <w:bottom w:val="none" w:sz="0" w:space="0" w:color="auto"/>
            <w:right w:val="none" w:sz="0" w:space="0" w:color="auto"/>
          </w:divBdr>
        </w:div>
        <w:div w:id="1921868221">
          <w:marLeft w:val="0"/>
          <w:marRight w:val="0"/>
          <w:marTop w:val="0"/>
          <w:marBottom w:val="0"/>
          <w:divBdr>
            <w:top w:val="none" w:sz="0" w:space="0" w:color="auto"/>
            <w:left w:val="none" w:sz="0" w:space="0" w:color="auto"/>
            <w:bottom w:val="none" w:sz="0" w:space="0" w:color="auto"/>
            <w:right w:val="none" w:sz="0" w:space="0" w:color="auto"/>
          </w:divBdr>
        </w:div>
        <w:div w:id="756050530">
          <w:marLeft w:val="0"/>
          <w:marRight w:val="0"/>
          <w:marTop w:val="0"/>
          <w:marBottom w:val="0"/>
          <w:divBdr>
            <w:top w:val="none" w:sz="0" w:space="0" w:color="auto"/>
            <w:left w:val="none" w:sz="0" w:space="0" w:color="auto"/>
            <w:bottom w:val="none" w:sz="0" w:space="0" w:color="auto"/>
            <w:right w:val="none" w:sz="0" w:space="0" w:color="auto"/>
          </w:divBdr>
        </w:div>
        <w:div w:id="1331328557">
          <w:marLeft w:val="0"/>
          <w:marRight w:val="0"/>
          <w:marTop w:val="0"/>
          <w:marBottom w:val="0"/>
          <w:divBdr>
            <w:top w:val="none" w:sz="0" w:space="0" w:color="auto"/>
            <w:left w:val="none" w:sz="0" w:space="0" w:color="auto"/>
            <w:bottom w:val="none" w:sz="0" w:space="0" w:color="auto"/>
            <w:right w:val="none" w:sz="0" w:space="0" w:color="auto"/>
          </w:divBdr>
        </w:div>
        <w:div w:id="926958954">
          <w:marLeft w:val="0"/>
          <w:marRight w:val="0"/>
          <w:marTop w:val="0"/>
          <w:marBottom w:val="0"/>
          <w:divBdr>
            <w:top w:val="none" w:sz="0" w:space="0" w:color="auto"/>
            <w:left w:val="none" w:sz="0" w:space="0" w:color="auto"/>
            <w:bottom w:val="none" w:sz="0" w:space="0" w:color="auto"/>
            <w:right w:val="none" w:sz="0" w:space="0" w:color="auto"/>
          </w:divBdr>
        </w:div>
        <w:div w:id="158081899">
          <w:marLeft w:val="0"/>
          <w:marRight w:val="0"/>
          <w:marTop w:val="0"/>
          <w:marBottom w:val="0"/>
          <w:divBdr>
            <w:top w:val="none" w:sz="0" w:space="0" w:color="auto"/>
            <w:left w:val="none" w:sz="0" w:space="0" w:color="auto"/>
            <w:bottom w:val="none" w:sz="0" w:space="0" w:color="auto"/>
            <w:right w:val="none" w:sz="0" w:space="0" w:color="auto"/>
          </w:divBdr>
        </w:div>
        <w:div w:id="1696497578">
          <w:marLeft w:val="0"/>
          <w:marRight w:val="0"/>
          <w:marTop w:val="0"/>
          <w:marBottom w:val="0"/>
          <w:divBdr>
            <w:top w:val="none" w:sz="0" w:space="0" w:color="auto"/>
            <w:left w:val="none" w:sz="0" w:space="0" w:color="auto"/>
            <w:bottom w:val="none" w:sz="0" w:space="0" w:color="auto"/>
            <w:right w:val="none" w:sz="0" w:space="0" w:color="auto"/>
          </w:divBdr>
        </w:div>
        <w:div w:id="948124656">
          <w:marLeft w:val="0"/>
          <w:marRight w:val="0"/>
          <w:marTop w:val="0"/>
          <w:marBottom w:val="0"/>
          <w:divBdr>
            <w:top w:val="none" w:sz="0" w:space="0" w:color="auto"/>
            <w:left w:val="none" w:sz="0" w:space="0" w:color="auto"/>
            <w:bottom w:val="none" w:sz="0" w:space="0" w:color="auto"/>
            <w:right w:val="none" w:sz="0" w:space="0" w:color="auto"/>
          </w:divBdr>
        </w:div>
        <w:div w:id="1872646367">
          <w:marLeft w:val="0"/>
          <w:marRight w:val="0"/>
          <w:marTop w:val="0"/>
          <w:marBottom w:val="0"/>
          <w:divBdr>
            <w:top w:val="none" w:sz="0" w:space="0" w:color="auto"/>
            <w:left w:val="none" w:sz="0" w:space="0" w:color="auto"/>
            <w:bottom w:val="none" w:sz="0" w:space="0" w:color="auto"/>
            <w:right w:val="none" w:sz="0" w:space="0" w:color="auto"/>
          </w:divBdr>
        </w:div>
        <w:div w:id="562716297">
          <w:marLeft w:val="0"/>
          <w:marRight w:val="0"/>
          <w:marTop w:val="0"/>
          <w:marBottom w:val="0"/>
          <w:divBdr>
            <w:top w:val="none" w:sz="0" w:space="0" w:color="auto"/>
            <w:left w:val="none" w:sz="0" w:space="0" w:color="auto"/>
            <w:bottom w:val="none" w:sz="0" w:space="0" w:color="auto"/>
            <w:right w:val="none" w:sz="0" w:space="0" w:color="auto"/>
          </w:divBdr>
        </w:div>
        <w:div w:id="1410234001">
          <w:marLeft w:val="0"/>
          <w:marRight w:val="0"/>
          <w:marTop w:val="0"/>
          <w:marBottom w:val="0"/>
          <w:divBdr>
            <w:top w:val="none" w:sz="0" w:space="0" w:color="auto"/>
            <w:left w:val="none" w:sz="0" w:space="0" w:color="auto"/>
            <w:bottom w:val="none" w:sz="0" w:space="0" w:color="auto"/>
            <w:right w:val="none" w:sz="0" w:space="0" w:color="auto"/>
          </w:divBdr>
        </w:div>
        <w:div w:id="1087580990">
          <w:marLeft w:val="0"/>
          <w:marRight w:val="0"/>
          <w:marTop w:val="0"/>
          <w:marBottom w:val="0"/>
          <w:divBdr>
            <w:top w:val="none" w:sz="0" w:space="0" w:color="auto"/>
            <w:left w:val="none" w:sz="0" w:space="0" w:color="auto"/>
            <w:bottom w:val="none" w:sz="0" w:space="0" w:color="auto"/>
            <w:right w:val="none" w:sz="0" w:space="0" w:color="auto"/>
          </w:divBdr>
        </w:div>
        <w:div w:id="1820074190">
          <w:marLeft w:val="0"/>
          <w:marRight w:val="0"/>
          <w:marTop w:val="0"/>
          <w:marBottom w:val="0"/>
          <w:divBdr>
            <w:top w:val="none" w:sz="0" w:space="0" w:color="auto"/>
            <w:left w:val="none" w:sz="0" w:space="0" w:color="auto"/>
            <w:bottom w:val="none" w:sz="0" w:space="0" w:color="auto"/>
            <w:right w:val="none" w:sz="0" w:space="0" w:color="auto"/>
          </w:divBdr>
        </w:div>
        <w:div w:id="324670448">
          <w:marLeft w:val="0"/>
          <w:marRight w:val="0"/>
          <w:marTop w:val="0"/>
          <w:marBottom w:val="0"/>
          <w:divBdr>
            <w:top w:val="none" w:sz="0" w:space="0" w:color="auto"/>
            <w:left w:val="none" w:sz="0" w:space="0" w:color="auto"/>
            <w:bottom w:val="none" w:sz="0" w:space="0" w:color="auto"/>
            <w:right w:val="none" w:sz="0" w:space="0" w:color="auto"/>
          </w:divBdr>
        </w:div>
        <w:div w:id="1551110111">
          <w:marLeft w:val="0"/>
          <w:marRight w:val="0"/>
          <w:marTop w:val="0"/>
          <w:marBottom w:val="0"/>
          <w:divBdr>
            <w:top w:val="none" w:sz="0" w:space="0" w:color="auto"/>
            <w:left w:val="none" w:sz="0" w:space="0" w:color="auto"/>
            <w:bottom w:val="none" w:sz="0" w:space="0" w:color="auto"/>
            <w:right w:val="none" w:sz="0" w:space="0" w:color="auto"/>
          </w:divBdr>
        </w:div>
        <w:div w:id="1697805181">
          <w:marLeft w:val="0"/>
          <w:marRight w:val="0"/>
          <w:marTop w:val="0"/>
          <w:marBottom w:val="0"/>
          <w:divBdr>
            <w:top w:val="none" w:sz="0" w:space="0" w:color="auto"/>
            <w:left w:val="none" w:sz="0" w:space="0" w:color="auto"/>
            <w:bottom w:val="none" w:sz="0" w:space="0" w:color="auto"/>
            <w:right w:val="none" w:sz="0" w:space="0" w:color="auto"/>
          </w:divBdr>
        </w:div>
        <w:div w:id="924220826">
          <w:marLeft w:val="0"/>
          <w:marRight w:val="0"/>
          <w:marTop w:val="0"/>
          <w:marBottom w:val="0"/>
          <w:divBdr>
            <w:top w:val="none" w:sz="0" w:space="0" w:color="auto"/>
            <w:left w:val="none" w:sz="0" w:space="0" w:color="auto"/>
            <w:bottom w:val="none" w:sz="0" w:space="0" w:color="auto"/>
            <w:right w:val="none" w:sz="0" w:space="0" w:color="auto"/>
          </w:divBdr>
        </w:div>
        <w:div w:id="463079846">
          <w:marLeft w:val="0"/>
          <w:marRight w:val="0"/>
          <w:marTop w:val="0"/>
          <w:marBottom w:val="0"/>
          <w:divBdr>
            <w:top w:val="none" w:sz="0" w:space="0" w:color="auto"/>
            <w:left w:val="none" w:sz="0" w:space="0" w:color="auto"/>
            <w:bottom w:val="none" w:sz="0" w:space="0" w:color="auto"/>
            <w:right w:val="none" w:sz="0" w:space="0" w:color="auto"/>
          </w:divBdr>
        </w:div>
        <w:div w:id="674261458">
          <w:marLeft w:val="0"/>
          <w:marRight w:val="0"/>
          <w:marTop w:val="0"/>
          <w:marBottom w:val="0"/>
          <w:divBdr>
            <w:top w:val="none" w:sz="0" w:space="0" w:color="auto"/>
            <w:left w:val="none" w:sz="0" w:space="0" w:color="auto"/>
            <w:bottom w:val="none" w:sz="0" w:space="0" w:color="auto"/>
            <w:right w:val="none" w:sz="0" w:space="0" w:color="auto"/>
          </w:divBdr>
        </w:div>
        <w:div w:id="1274096193">
          <w:marLeft w:val="0"/>
          <w:marRight w:val="0"/>
          <w:marTop w:val="0"/>
          <w:marBottom w:val="0"/>
          <w:divBdr>
            <w:top w:val="none" w:sz="0" w:space="0" w:color="auto"/>
            <w:left w:val="none" w:sz="0" w:space="0" w:color="auto"/>
            <w:bottom w:val="none" w:sz="0" w:space="0" w:color="auto"/>
            <w:right w:val="none" w:sz="0" w:space="0" w:color="auto"/>
          </w:divBdr>
        </w:div>
        <w:div w:id="553195737">
          <w:marLeft w:val="0"/>
          <w:marRight w:val="0"/>
          <w:marTop w:val="0"/>
          <w:marBottom w:val="0"/>
          <w:divBdr>
            <w:top w:val="none" w:sz="0" w:space="0" w:color="auto"/>
            <w:left w:val="none" w:sz="0" w:space="0" w:color="auto"/>
            <w:bottom w:val="none" w:sz="0" w:space="0" w:color="auto"/>
            <w:right w:val="none" w:sz="0" w:space="0" w:color="auto"/>
          </w:divBdr>
        </w:div>
        <w:div w:id="1574311241">
          <w:marLeft w:val="0"/>
          <w:marRight w:val="0"/>
          <w:marTop w:val="0"/>
          <w:marBottom w:val="0"/>
          <w:divBdr>
            <w:top w:val="none" w:sz="0" w:space="0" w:color="auto"/>
            <w:left w:val="none" w:sz="0" w:space="0" w:color="auto"/>
            <w:bottom w:val="none" w:sz="0" w:space="0" w:color="auto"/>
            <w:right w:val="none" w:sz="0" w:space="0" w:color="auto"/>
          </w:divBdr>
        </w:div>
        <w:div w:id="846943542">
          <w:marLeft w:val="0"/>
          <w:marRight w:val="0"/>
          <w:marTop w:val="0"/>
          <w:marBottom w:val="0"/>
          <w:divBdr>
            <w:top w:val="none" w:sz="0" w:space="0" w:color="auto"/>
            <w:left w:val="none" w:sz="0" w:space="0" w:color="auto"/>
            <w:bottom w:val="none" w:sz="0" w:space="0" w:color="auto"/>
            <w:right w:val="none" w:sz="0" w:space="0" w:color="auto"/>
          </w:divBdr>
        </w:div>
        <w:div w:id="201790455">
          <w:marLeft w:val="0"/>
          <w:marRight w:val="0"/>
          <w:marTop w:val="0"/>
          <w:marBottom w:val="0"/>
          <w:divBdr>
            <w:top w:val="none" w:sz="0" w:space="0" w:color="auto"/>
            <w:left w:val="none" w:sz="0" w:space="0" w:color="auto"/>
            <w:bottom w:val="none" w:sz="0" w:space="0" w:color="auto"/>
            <w:right w:val="none" w:sz="0" w:space="0" w:color="auto"/>
          </w:divBdr>
        </w:div>
        <w:div w:id="2114546882">
          <w:marLeft w:val="0"/>
          <w:marRight w:val="0"/>
          <w:marTop w:val="0"/>
          <w:marBottom w:val="0"/>
          <w:divBdr>
            <w:top w:val="none" w:sz="0" w:space="0" w:color="auto"/>
            <w:left w:val="none" w:sz="0" w:space="0" w:color="auto"/>
            <w:bottom w:val="none" w:sz="0" w:space="0" w:color="auto"/>
            <w:right w:val="none" w:sz="0" w:space="0" w:color="auto"/>
          </w:divBdr>
        </w:div>
        <w:div w:id="20280000">
          <w:marLeft w:val="0"/>
          <w:marRight w:val="0"/>
          <w:marTop w:val="0"/>
          <w:marBottom w:val="0"/>
          <w:divBdr>
            <w:top w:val="none" w:sz="0" w:space="0" w:color="auto"/>
            <w:left w:val="none" w:sz="0" w:space="0" w:color="auto"/>
            <w:bottom w:val="none" w:sz="0" w:space="0" w:color="auto"/>
            <w:right w:val="none" w:sz="0" w:space="0" w:color="auto"/>
          </w:divBdr>
        </w:div>
        <w:div w:id="1547448289">
          <w:marLeft w:val="0"/>
          <w:marRight w:val="0"/>
          <w:marTop w:val="0"/>
          <w:marBottom w:val="0"/>
          <w:divBdr>
            <w:top w:val="none" w:sz="0" w:space="0" w:color="auto"/>
            <w:left w:val="none" w:sz="0" w:space="0" w:color="auto"/>
            <w:bottom w:val="none" w:sz="0" w:space="0" w:color="auto"/>
            <w:right w:val="none" w:sz="0" w:space="0" w:color="auto"/>
          </w:divBdr>
        </w:div>
        <w:div w:id="1694724681">
          <w:marLeft w:val="0"/>
          <w:marRight w:val="0"/>
          <w:marTop w:val="0"/>
          <w:marBottom w:val="0"/>
          <w:divBdr>
            <w:top w:val="none" w:sz="0" w:space="0" w:color="auto"/>
            <w:left w:val="none" w:sz="0" w:space="0" w:color="auto"/>
            <w:bottom w:val="none" w:sz="0" w:space="0" w:color="auto"/>
            <w:right w:val="none" w:sz="0" w:space="0" w:color="auto"/>
          </w:divBdr>
        </w:div>
        <w:div w:id="249630674">
          <w:marLeft w:val="0"/>
          <w:marRight w:val="0"/>
          <w:marTop w:val="0"/>
          <w:marBottom w:val="0"/>
          <w:divBdr>
            <w:top w:val="none" w:sz="0" w:space="0" w:color="auto"/>
            <w:left w:val="none" w:sz="0" w:space="0" w:color="auto"/>
            <w:bottom w:val="none" w:sz="0" w:space="0" w:color="auto"/>
            <w:right w:val="none" w:sz="0" w:space="0" w:color="auto"/>
          </w:divBdr>
        </w:div>
      </w:divsChild>
    </w:div>
    <w:div w:id="213857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4042</Words>
  <Characters>23046</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uzer</cp:lastModifiedBy>
  <cp:revision>3</cp:revision>
  <dcterms:created xsi:type="dcterms:W3CDTF">2021-09-16T07:03:00Z</dcterms:created>
  <dcterms:modified xsi:type="dcterms:W3CDTF">2021-09-16T17:47:00Z</dcterms:modified>
</cp:coreProperties>
</file>